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BDED4" w14:textId="77777777" w:rsidR="00776FA2" w:rsidRPr="00A96F37" w:rsidRDefault="00776FA2" w:rsidP="00A96F37">
      <w:pPr>
        <w:ind w:left="5245"/>
        <w:rPr>
          <w:szCs w:val="24"/>
        </w:rPr>
      </w:pPr>
      <w:bookmarkStart w:id="0" w:name="_Hlk86136775"/>
      <w:bookmarkStart w:id="1" w:name="_GoBack"/>
      <w:bookmarkEnd w:id="1"/>
      <w:r w:rsidRPr="00A96F37">
        <w:rPr>
          <w:szCs w:val="24"/>
        </w:rPr>
        <w:t>PATVIRTINTA</w:t>
      </w:r>
    </w:p>
    <w:p w14:paraId="70FEAE3F" w14:textId="7FBB44F9" w:rsidR="00776FA2" w:rsidRPr="00A96F37" w:rsidRDefault="00776FA2" w:rsidP="00A96F37">
      <w:pPr>
        <w:keepNext/>
        <w:ind w:left="5245"/>
        <w:outlineLvl w:val="2"/>
        <w:rPr>
          <w:szCs w:val="24"/>
        </w:rPr>
      </w:pPr>
      <w:r w:rsidRPr="00A96F37">
        <w:rPr>
          <w:szCs w:val="24"/>
        </w:rPr>
        <w:t xml:space="preserve">Nacionalinės švietimo agentūros direktoriaus </w:t>
      </w:r>
    </w:p>
    <w:p w14:paraId="48C7CECD" w14:textId="0CFA8409" w:rsidR="004E256F" w:rsidRPr="00A96F37" w:rsidRDefault="00776FA2" w:rsidP="00A96F37">
      <w:pPr>
        <w:ind w:left="5245"/>
        <w:rPr>
          <w:szCs w:val="24"/>
        </w:rPr>
      </w:pPr>
      <w:r w:rsidRPr="00A96F37">
        <w:rPr>
          <w:szCs w:val="24"/>
        </w:rPr>
        <w:t>20</w:t>
      </w:r>
      <w:r w:rsidR="0036128A" w:rsidRPr="00A96F37">
        <w:rPr>
          <w:szCs w:val="24"/>
        </w:rPr>
        <w:t>22</w:t>
      </w:r>
      <w:r w:rsidRPr="00A96F37">
        <w:rPr>
          <w:szCs w:val="24"/>
        </w:rPr>
        <w:t xml:space="preserve"> m</w:t>
      </w:r>
      <w:r w:rsidR="004E256F" w:rsidRPr="00A96F37">
        <w:rPr>
          <w:szCs w:val="24"/>
        </w:rPr>
        <w:t xml:space="preserve"> kovo 24</w:t>
      </w:r>
      <w:r w:rsidRPr="00A96F37">
        <w:rPr>
          <w:szCs w:val="24"/>
        </w:rPr>
        <w:t>d. įsakymu Nr.</w:t>
      </w:r>
      <w:r w:rsidR="004E256F" w:rsidRPr="004E256F">
        <w:rPr>
          <w:color w:val="000000"/>
          <w:shd w:val="clear" w:color="auto" w:fill="FFFFFF"/>
        </w:rPr>
        <w:t>VK-178</w:t>
      </w:r>
      <w:r w:rsidR="004E256F" w:rsidRPr="00A96F37">
        <w:rPr>
          <w:szCs w:val="24"/>
        </w:rPr>
        <w:t xml:space="preserve"> </w:t>
      </w:r>
    </w:p>
    <w:p w14:paraId="5529F30F" w14:textId="77777777" w:rsidR="004E256F" w:rsidRPr="00645CF8" w:rsidRDefault="004E256F" w:rsidP="00A96F37">
      <w:pPr>
        <w:ind w:left="4253"/>
        <w:rPr>
          <w:rFonts w:asciiTheme="majorBidi" w:hAnsiTheme="majorBidi" w:cstheme="majorBidi"/>
          <w:szCs w:val="24"/>
        </w:rPr>
      </w:pPr>
    </w:p>
    <w:p w14:paraId="356DC2C2"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ASMENŲ PADĖTIES DARBO RINKOJE STATISTINIO TYRIMO METODIKA</w:t>
      </w:r>
    </w:p>
    <w:p w14:paraId="4ED54C2A" w14:textId="77777777" w:rsidR="00776FA2" w:rsidRPr="00645CF8" w:rsidRDefault="00776FA2" w:rsidP="00776FA2">
      <w:pPr>
        <w:ind w:firstLine="426"/>
        <w:jc w:val="center"/>
        <w:rPr>
          <w:rFonts w:asciiTheme="majorBidi" w:hAnsiTheme="majorBidi" w:cstheme="majorBidi"/>
          <w:b/>
          <w:szCs w:val="24"/>
        </w:rPr>
      </w:pPr>
    </w:p>
    <w:p w14:paraId="67D7D03B"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I SKYRIUS</w:t>
      </w:r>
    </w:p>
    <w:p w14:paraId="5D5C53A1" w14:textId="77777777" w:rsidR="00776FA2" w:rsidRPr="00645CF8" w:rsidRDefault="00776FA2" w:rsidP="00EC133D">
      <w:pPr>
        <w:tabs>
          <w:tab w:val="left" w:pos="360"/>
        </w:tabs>
        <w:jc w:val="center"/>
        <w:rPr>
          <w:rFonts w:asciiTheme="majorBidi" w:hAnsiTheme="majorBidi" w:cstheme="majorBidi"/>
          <w:b/>
          <w:bCs/>
          <w:szCs w:val="24"/>
        </w:rPr>
      </w:pPr>
      <w:r w:rsidRPr="00645CF8">
        <w:rPr>
          <w:rFonts w:asciiTheme="majorBidi" w:hAnsiTheme="majorBidi" w:cstheme="majorBidi"/>
          <w:b/>
          <w:bCs/>
          <w:szCs w:val="24"/>
        </w:rPr>
        <w:t>BENDROSIOS NUOSTATOS</w:t>
      </w:r>
    </w:p>
    <w:p w14:paraId="3A012C6B" w14:textId="77777777" w:rsidR="00776FA2" w:rsidRPr="00645CF8" w:rsidRDefault="00776FA2" w:rsidP="00776FA2">
      <w:pPr>
        <w:tabs>
          <w:tab w:val="left" w:pos="360"/>
        </w:tabs>
        <w:ind w:firstLine="426"/>
        <w:jc w:val="center"/>
        <w:rPr>
          <w:rFonts w:asciiTheme="majorBidi" w:hAnsiTheme="majorBidi" w:cstheme="majorBidi"/>
          <w:b/>
          <w:bCs/>
          <w:szCs w:val="24"/>
        </w:rPr>
      </w:pPr>
    </w:p>
    <w:p w14:paraId="5A11D20C" w14:textId="5525164A" w:rsidR="00776FA2" w:rsidRPr="00645CF8" w:rsidRDefault="00776FA2" w:rsidP="00EC133D">
      <w:pPr>
        <w:pStyle w:val="Sraopastraipa"/>
        <w:numPr>
          <w:ilvl w:val="0"/>
          <w:numId w:val="3"/>
        </w:numPr>
        <w:tabs>
          <w:tab w:val="left" w:pos="1134"/>
        </w:tabs>
        <w:spacing w:line="264" w:lineRule="auto"/>
        <w:ind w:left="0" w:firstLine="709"/>
        <w:jc w:val="both"/>
        <w:rPr>
          <w:rFonts w:asciiTheme="majorBidi" w:hAnsiTheme="majorBidi" w:cstheme="majorBidi"/>
          <w:bCs/>
          <w:szCs w:val="24"/>
        </w:rPr>
      </w:pPr>
      <w:r w:rsidRPr="00645CF8">
        <w:rPr>
          <w:rFonts w:asciiTheme="majorBidi" w:hAnsiTheme="majorBidi" w:cstheme="majorBidi"/>
          <w:bCs/>
          <w:szCs w:val="24"/>
        </w:rPr>
        <w:t xml:space="preserve">Asmenų padėties darbo rinkoje statistinio tyrimo (toliau – tyrimas) metodikoje (toliau – metodika) pateikiami tyrimą reglamentuojantys teisės aktai, </w:t>
      </w:r>
      <w:r w:rsidR="009931AD" w:rsidRPr="00645CF8">
        <w:rPr>
          <w:rFonts w:asciiTheme="majorBidi" w:hAnsiTheme="majorBidi" w:cstheme="majorBidi"/>
          <w:bCs/>
          <w:szCs w:val="24"/>
        </w:rPr>
        <w:t>taikomi</w:t>
      </w:r>
      <w:r w:rsidRPr="00645CF8">
        <w:rPr>
          <w:rFonts w:asciiTheme="majorBidi" w:hAnsiTheme="majorBidi" w:cstheme="majorBidi"/>
          <w:bCs/>
          <w:szCs w:val="24"/>
        </w:rPr>
        <w:t xml:space="preserve"> klasifikatoriai, </w:t>
      </w:r>
      <w:r w:rsidRPr="00645CF8">
        <w:rPr>
          <w:rFonts w:asciiTheme="majorBidi" w:eastAsiaTheme="minorHAnsi" w:hAnsiTheme="majorBidi" w:cstheme="majorBidi"/>
          <w:szCs w:val="24"/>
        </w:rPr>
        <w:t xml:space="preserve">statistinių duomenų šaltiniai, </w:t>
      </w:r>
      <w:r w:rsidR="009931AD" w:rsidRPr="00645CF8">
        <w:rPr>
          <w:rFonts w:asciiTheme="majorBidi" w:eastAsiaTheme="minorHAnsi" w:hAnsiTheme="majorBidi" w:cstheme="majorBidi"/>
          <w:szCs w:val="24"/>
        </w:rPr>
        <w:t>aprašomi</w:t>
      </w:r>
      <w:r w:rsidR="009931AD" w:rsidRPr="00645CF8">
        <w:rPr>
          <w:rFonts w:asciiTheme="majorBidi" w:hAnsiTheme="majorBidi" w:cstheme="majorBidi"/>
          <w:bCs/>
          <w:szCs w:val="24"/>
        </w:rPr>
        <w:t xml:space="preserve"> </w:t>
      </w:r>
      <w:r w:rsidR="009931AD" w:rsidRPr="00645CF8">
        <w:rPr>
          <w:rFonts w:asciiTheme="majorBidi" w:hAnsiTheme="majorBidi" w:cstheme="majorBidi"/>
          <w:spacing w:val="4"/>
          <w:szCs w:val="24"/>
        </w:rPr>
        <w:t>pagrindiniai rodikliai ir jų sąvokos</w:t>
      </w:r>
      <w:r w:rsidR="009931AD" w:rsidRPr="00645CF8">
        <w:rPr>
          <w:rFonts w:asciiTheme="majorBidi" w:hAnsiTheme="majorBidi" w:cstheme="majorBidi"/>
          <w:bCs/>
          <w:szCs w:val="24"/>
        </w:rPr>
        <w:t xml:space="preserve">, </w:t>
      </w:r>
      <w:r w:rsidRPr="00645CF8">
        <w:rPr>
          <w:rFonts w:asciiTheme="majorBidi" w:hAnsiTheme="majorBidi" w:cstheme="majorBidi"/>
          <w:bCs/>
          <w:szCs w:val="24"/>
        </w:rPr>
        <w:t xml:space="preserve">asmens padėties darbo rinkoje statistinių duomenų surinkimo ir apdorojimo būdai bei rezultatų pateikimas vartotojams. </w:t>
      </w:r>
    </w:p>
    <w:p w14:paraId="78B3F3A4" w14:textId="64BE501F" w:rsidR="00776FA2" w:rsidRPr="00645CF8" w:rsidRDefault="00776FA2" w:rsidP="00EC133D">
      <w:pPr>
        <w:pStyle w:val="Antrats"/>
        <w:numPr>
          <w:ilvl w:val="0"/>
          <w:numId w:val="3"/>
        </w:numPr>
        <w:tabs>
          <w:tab w:val="clear" w:pos="4819"/>
          <w:tab w:val="left" w:pos="567"/>
          <w:tab w:val="left" w:pos="1134"/>
        </w:tabs>
        <w:spacing w:line="264" w:lineRule="auto"/>
        <w:ind w:left="0" w:firstLine="709"/>
        <w:jc w:val="both"/>
        <w:rPr>
          <w:rFonts w:asciiTheme="majorBidi" w:hAnsiTheme="majorBidi" w:cstheme="majorBidi"/>
          <w:bCs/>
          <w:szCs w:val="24"/>
        </w:rPr>
      </w:pPr>
      <w:r w:rsidRPr="00645CF8">
        <w:rPr>
          <w:rFonts w:asciiTheme="majorBidi" w:hAnsiTheme="majorBidi" w:cstheme="majorBidi"/>
          <w:szCs w:val="24"/>
        </w:rPr>
        <w:t xml:space="preserve">Nacionalinė švietimo agentūra </w:t>
      </w:r>
      <w:r w:rsidR="002B474B" w:rsidRPr="00645CF8">
        <w:rPr>
          <w:rFonts w:asciiTheme="majorBidi" w:hAnsiTheme="majorBidi" w:cstheme="majorBidi"/>
          <w:szCs w:val="24"/>
        </w:rPr>
        <w:t xml:space="preserve">rengia </w:t>
      </w:r>
      <w:r w:rsidRPr="00645CF8">
        <w:rPr>
          <w:rFonts w:asciiTheme="majorBidi" w:hAnsiTheme="majorBidi" w:cstheme="majorBidi"/>
          <w:szCs w:val="24"/>
        </w:rPr>
        <w:t>statistinę informaciją apie asmenų padėtį darbo rinkoje pagal amžių ir lytį, išsilavinimą, darbo pobūdį, gyvenamąją vietovę, pajamas, socialinę pagalbą</w:t>
      </w:r>
      <w:r w:rsidR="00EC133D" w:rsidRPr="00645CF8">
        <w:rPr>
          <w:rFonts w:asciiTheme="majorBidi" w:hAnsiTheme="majorBidi" w:cstheme="majorBidi"/>
          <w:szCs w:val="24"/>
        </w:rPr>
        <w:t>.</w:t>
      </w:r>
      <w:r w:rsidR="00415A17" w:rsidRPr="00645CF8">
        <w:rPr>
          <w:rFonts w:asciiTheme="majorBidi" w:hAnsiTheme="majorBidi" w:cstheme="majorBidi"/>
          <w:szCs w:val="24"/>
        </w:rPr>
        <w:t xml:space="preserve"> </w:t>
      </w:r>
      <w:r w:rsidR="002B474B" w:rsidRPr="00645CF8">
        <w:rPr>
          <w:rFonts w:asciiTheme="majorBidi" w:hAnsiTheme="majorBidi" w:cstheme="majorBidi"/>
        </w:rPr>
        <w:t>Rengiami mėnesiniai ir metiniai statistiniai rodikliai</w:t>
      </w:r>
      <w:r w:rsidR="00EC133D" w:rsidRPr="00645CF8">
        <w:rPr>
          <w:rFonts w:asciiTheme="majorBidi" w:hAnsiTheme="majorBidi" w:cstheme="majorBidi"/>
          <w:bCs/>
          <w:szCs w:val="24"/>
        </w:rPr>
        <w:t xml:space="preserve"> </w:t>
      </w:r>
      <w:r w:rsidR="00F653F2" w:rsidRPr="00645CF8">
        <w:rPr>
          <w:rFonts w:asciiTheme="majorBidi" w:hAnsiTheme="majorBidi" w:cstheme="majorBidi"/>
          <w:bCs/>
          <w:szCs w:val="24"/>
        </w:rPr>
        <w:t xml:space="preserve">nuo </w:t>
      </w:r>
      <w:r w:rsidR="00C51788" w:rsidRPr="00645CF8">
        <w:rPr>
          <w:rFonts w:asciiTheme="majorBidi" w:hAnsiTheme="majorBidi" w:cstheme="majorBidi"/>
          <w:bCs/>
          <w:szCs w:val="24"/>
        </w:rPr>
        <w:t>2017 metų pradžios.</w:t>
      </w:r>
    </w:p>
    <w:p w14:paraId="2A96E040" w14:textId="0F064F9F" w:rsidR="00776FA2" w:rsidRPr="00645CF8" w:rsidRDefault="00776FA2" w:rsidP="00776FA2">
      <w:pPr>
        <w:tabs>
          <w:tab w:val="left" w:pos="567"/>
        </w:tabs>
        <w:ind w:firstLine="426"/>
        <w:jc w:val="both"/>
        <w:rPr>
          <w:rFonts w:asciiTheme="majorBidi" w:hAnsiTheme="majorBidi" w:cstheme="majorBidi"/>
          <w:szCs w:val="24"/>
        </w:rPr>
      </w:pPr>
    </w:p>
    <w:p w14:paraId="7925D2E2" w14:textId="5DED5107" w:rsidR="00776FA2" w:rsidRPr="00645CF8" w:rsidRDefault="00776FA2" w:rsidP="00EC133D">
      <w:pPr>
        <w:tabs>
          <w:tab w:val="left" w:pos="1134"/>
          <w:tab w:val="left" w:pos="1260"/>
          <w:tab w:val="num" w:pos="1440"/>
        </w:tabs>
        <w:jc w:val="center"/>
        <w:rPr>
          <w:rFonts w:asciiTheme="majorBidi" w:hAnsiTheme="majorBidi" w:cstheme="majorBidi"/>
          <w:b/>
          <w:szCs w:val="24"/>
          <w:lang w:eastAsia="lt-LT"/>
        </w:rPr>
      </w:pPr>
      <w:r w:rsidRPr="00645CF8">
        <w:rPr>
          <w:rFonts w:asciiTheme="majorBidi" w:hAnsiTheme="majorBidi" w:cstheme="majorBidi"/>
          <w:b/>
          <w:szCs w:val="24"/>
          <w:lang w:eastAsia="lt-LT"/>
        </w:rPr>
        <w:t>II SKYRIUS</w:t>
      </w:r>
    </w:p>
    <w:p w14:paraId="3B182DED" w14:textId="77777777" w:rsidR="00776FA2" w:rsidRPr="00645CF8" w:rsidRDefault="00776FA2" w:rsidP="00EC133D">
      <w:pPr>
        <w:tabs>
          <w:tab w:val="left" w:pos="1134"/>
        </w:tabs>
        <w:jc w:val="center"/>
        <w:rPr>
          <w:rFonts w:asciiTheme="majorBidi" w:hAnsiTheme="majorBidi" w:cstheme="majorBidi"/>
          <w:b/>
          <w:szCs w:val="24"/>
        </w:rPr>
      </w:pPr>
      <w:r w:rsidRPr="00645CF8">
        <w:rPr>
          <w:rFonts w:asciiTheme="majorBidi" w:hAnsiTheme="majorBidi" w:cstheme="majorBidi"/>
          <w:b/>
          <w:szCs w:val="24"/>
        </w:rPr>
        <w:t>TIKSLAS</w:t>
      </w:r>
    </w:p>
    <w:p w14:paraId="29A6A076" w14:textId="77777777" w:rsidR="00776FA2" w:rsidRPr="00645CF8" w:rsidRDefault="00776FA2" w:rsidP="00776FA2">
      <w:pPr>
        <w:tabs>
          <w:tab w:val="left" w:pos="567"/>
          <w:tab w:val="left" w:pos="1134"/>
        </w:tabs>
        <w:ind w:firstLine="426"/>
        <w:jc w:val="both"/>
        <w:rPr>
          <w:rFonts w:asciiTheme="majorBidi" w:hAnsiTheme="majorBidi" w:cstheme="majorBidi"/>
          <w:b/>
          <w:szCs w:val="24"/>
        </w:rPr>
      </w:pPr>
    </w:p>
    <w:p w14:paraId="78668DA7" w14:textId="1E38253F" w:rsidR="00776FA2" w:rsidRPr="00645CF8" w:rsidRDefault="00776FA2" w:rsidP="00EC133D">
      <w:pPr>
        <w:pStyle w:val="Pagrindinistekstas1"/>
        <w:numPr>
          <w:ilvl w:val="0"/>
          <w:numId w:val="3"/>
        </w:numPr>
        <w:tabs>
          <w:tab w:val="left" w:pos="993"/>
        </w:tabs>
        <w:spacing w:line="264"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Tyrimo tikslas – parengti ir pateikti vartotojams statistinę informaciją apie </w:t>
      </w:r>
      <w:r w:rsidR="00415A17" w:rsidRPr="00645CF8">
        <w:rPr>
          <w:rFonts w:asciiTheme="majorBidi" w:hAnsiTheme="majorBidi" w:cstheme="majorBidi"/>
          <w:sz w:val="24"/>
          <w:szCs w:val="24"/>
          <w:lang w:val="lt-LT"/>
        </w:rPr>
        <w:t xml:space="preserve">šalies </w:t>
      </w:r>
      <w:r w:rsidRPr="00645CF8">
        <w:rPr>
          <w:rFonts w:asciiTheme="majorBidi" w:hAnsiTheme="majorBidi" w:cstheme="majorBidi"/>
          <w:sz w:val="24"/>
          <w:szCs w:val="24"/>
          <w:lang w:val="lt-LT"/>
        </w:rPr>
        <w:t xml:space="preserve">gyventojų </w:t>
      </w:r>
      <w:r w:rsidR="00E451A4" w:rsidRPr="00645CF8">
        <w:rPr>
          <w:rFonts w:asciiTheme="majorBidi" w:hAnsiTheme="majorBidi" w:cstheme="majorBidi"/>
          <w:sz w:val="24"/>
          <w:szCs w:val="24"/>
          <w:lang w:val="lt-LT"/>
        </w:rPr>
        <w:t xml:space="preserve">demografinę, socialinę ir </w:t>
      </w:r>
      <w:r w:rsidRPr="00645CF8">
        <w:rPr>
          <w:rFonts w:asciiTheme="majorBidi" w:hAnsiTheme="majorBidi" w:cstheme="majorBidi"/>
          <w:sz w:val="24"/>
          <w:szCs w:val="24"/>
          <w:lang w:val="lt-LT"/>
        </w:rPr>
        <w:t>užimtumo būkl</w:t>
      </w:r>
      <w:r w:rsidR="00E451A4" w:rsidRPr="00645CF8">
        <w:rPr>
          <w:rFonts w:asciiTheme="majorBidi" w:hAnsiTheme="majorBidi" w:cstheme="majorBidi"/>
          <w:sz w:val="24"/>
          <w:szCs w:val="24"/>
          <w:lang w:val="lt-LT"/>
        </w:rPr>
        <w:t>es, siejant jas su įgytu išsilavinimu</w:t>
      </w:r>
      <w:r w:rsidR="00006D14" w:rsidRPr="00645CF8">
        <w:rPr>
          <w:rFonts w:asciiTheme="majorBidi" w:hAnsiTheme="majorBidi" w:cstheme="majorBidi"/>
          <w:sz w:val="24"/>
          <w:szCs w:val="24"/>
          <w:lang w:val="lt-LT"/>
        </w:rPr>
        <w:t>, t</w:t>
      </w:r>
      <w:r w:rsidR="00E451A4" w:rsidRPr="00645CF8">
        <w:rPr>
          <w:rFonts w:asciiTheme="majorBidi" w:hAnsiTheme="majorBidi" w:cstheme="majorBidi"/>
          <w:sz w:val="24"/>
          <w:szCs w:val="24"/>
          <w:lang w:val="lt-LT"/>
        </w:rPr>
        <w:t>aip pat</w:t>
      </w:r>
      <w:r w:rsidRPr="00645CF8">
        <w:rPr>
          <w:rFonts w:asciiTheme="majorBidi" w:hAnsiTheme="majorBidi" w:cstheme="majorBidi"/>
          <w:sz w:val="24"/>
          <w:szCs w:val="24"/>
          <w:lang w:val="lt-LT"/>
        </w:rPr>
        <w:t xml:space="preserve"> sudaryti prielaidas žmogiškųjų išteklių kaitos prognozėms</w:t>
      </w:r>
      <w:r w:rsidR="00415A17" w:rsidRPr="00645CF8">
        <w:rPr>
          <w:rFonts w:asciiTheme="majorBidi" w:hAnsiTheme="majorBidi" w:cstheme="majorBidi"/>
          <w:sz w:val="24"/>
          <w:szCs w:val="24"/>
          <w:lang w:val="lt-LT"/>
        </w:rPr>
        <w:t xml:space="preserve"> rengti</w:t>
      </w:r>
      <w:r w:rsidR="001F101A" w:rsidRPr="00645CF8">
        <w:rPr>
          <w:rFonts w:asciiTheme="majorBidi" w:hAnsiTheme="majorBidi" w:cstheme="majorBidi"/>
          <w:sz w:val="24"/>
          <w:szCs w:val="24"/>
          <w:lang w:val="lt-LT"/>
        </w:rPr>
        <w:t xml:space="preserve"> ir</w:t>
      </w:r>
      <w:r w:rsidR="00E451A4" w:rsidRPr="00645CF8">
        <w:rPr>
          <w:rFonts w:asciiTheme="majorBidi" w:hAnsiTheme="majorBidi" w:cstheme="majorBidi"/>
          <w:sz w:val="24"/>
          <w:szCs w:val="24"/>
          <w:lang w:val="lt-LT"/>
        </w:rPr>
        <w:t xml:space="preserve"> švietimo </w:t>
      </w:r>
      <w:r w:rsidR="00D42B9A" w:rsidRPr="00645CF8">
        <w:rPr>
          <w:rFonts w:asciiTheme="majorBidi" w:hAnsiTheme="majorBidi" w:cstheme="majorBidi"/>
          <w:sz w:val="24"/>
          <w:szCs w:val="24"/>
          <w:lang w:val="lt-LT"/>
        </w:rPr>
        <w:t>sistem</w:t>
      </w:r>
      <w:r w:rsidR="001F101A" w:rsidRPr="00645CF8">
        <w:rPr>
          <w:rFonts w:asciiTheme="majorBidi" w:hAnsiTheme="majorBidi" w:cstheme="majorBidi"/>
          <w:sz w:val="24"/>
          <w:szCs w:val="24"/>
          <w:lang w:val="lt-LT"/>
        </w:rPr>
        <w:t>ai</w:t>
      </w:r>
      <w:r w:rsidR="00D42B9A" w:rsidRPr="00645CF8">
        <w:rPr>
          <w:rFonts w:asciiTheme="majorBidi" w:hAnsiTheme="majorBidi" w:cstheme="majorBidi"/>
          <w:sz w:val="24"/>
          <w:szCs w:val="24"/>
          <w:lang w:val="lt-LT"/>
        </w:rPr>
        <w:t xml:space="preserve"> plan</w:t>
      </w:r>
      <w:r w:rsidR="001F101A" w:rsidRPr="00645CF8">
        <w:rPr>
          <w:rFonts w:asciiTheme="majorBidi" w:hAnsiTheme="majorBidi" w:cstheme="majorBidi"/>
          <w:sz w:val="24"/>
          <w:szCs w:val="24"/>
          <w:lang w:val="lt-LT"/>
        </w:rPr>
        <w:t>uoti</w:t>
      </w:r>
      <w:r w:rsidRPr="00645CF8">
        <w:rPr>
          <w:rFonts w:asciiTheme="majorBidi" w:hAnsiTheme="majorBidi" w:cstheme="majorBidi"/>
          <w:sz w:val="24"/>
          <w:szCs w:val="24"/>
          <w:lang w:val="lt-LT"/>
        </w:rPr>
        <w:t xml:space="preserve">. </w:t>
      </w:r>
    </w:p>
    <w:p w14:paraId="1155481E" w14:textId="74366008" w:rsidR="00776FA2" w:rsidRPr="00645CF8" w:rsidRDefault="00776FA2" w:rsidP="00EC133D">
      <w:pPr>
        <w:pStyle w:val="Pagrindinistekstas1"/>
        <w:numPr>
          <w:ilvl w:val="0"/>
          <w:numId w:val="3"/>
        </w:numPr>
        <w:tabs>
          <w:tab w:val="left" w:pos="993"/>
        </w:tabs>
        <w:spacing w:line="264"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Statistinė informacija naudojama analizuo</w:t>
      </w:r>
      <w:r w:rsidR="00BC13A3" w:rsidRPr="00645CF8">
        <w:rPr>
          <w:rFonts w:asciiTheme="majorBidi" w:hAnsiTheme="majorBidi" w:cstheme="majorBidi"/>
          <w:sz w:val="24"/>
          <w:szCs w:val="24"/>
          <w:lang w:val="lt-LT"/>
        </w:rPr>
        <w:t>jant</w:t>
      </w:r>
      <w:r w:rsidRPr="00645CF8">
        <w:rPr>
          <w:rFonts w:asciiTheme="majorBidi" w:hAnsiTheme="majorBidi" w:cstheme="majorBidi"/>
          <w:sz w:val="24"/>
          <w:szCs w:val="24"/>
          <w:lang w:val="lt-LT"/>
        </w:rPr>
        <w:t xml:space="preserve"> absolventų perėjimą į darbo rinką, įvertin</w:t>
      </w:r>
      <w:r w:rsidR="00BC13A3" w:rsidRPr="00645CF8">
        <w:rPr>
          <w:rFonts w:asciiTheme="majorBidi" w:hAnsiTheme="majorBidi" w:cstheme="majorBidi"/>
          <w:sz w:val="24"/>
          <w:szCs w:val="24"/>
          <w:lang w:val="lt-LT"/>
        </w:rPr>
        <w:t>ant</w:t>
      </w:r>
      <w:r w:rsidRPr="00645CF8">
        <w:rPr>
          <w:rFonts w:asciiTheme="majorBidi" w:hAnsiTheme="majorBidi" w:cstheme="majorBidi"/>
          <w:sz w:val="24"/>
          <w:szCs w:val="24"/>
          <w:lang w:val="lt-LT"/>
        </w:rPr>
        <w:t xml:space="preserve"> įgyto išsilavinimo ir užimamos padėties darbo rinkoje koreliaciją, modeliuo</w:t>
      </w:r>
      <w:r w:rsidR="00BC13A3" w:rsidRPr="00645CF8">
        <w:rPr>
          <w:rFonts w:asciiTheme="majorBidi" w:hAnsiTheme="majorBidi" w:cstheme="majorBidi"/>
          <w:sz w:val="24"/>
          <w:szCs w:val="24"/>
          <w:lang w:val="lt-LT"/>
        </w:rPr>
        <w:t>jant</w:t>
      </w:r>
      <w:r w:rsidRPr="00645CF8">
        <w:rPr>
          <w:rFonts w:asciiTheme="majorBidi" w:hAnsiTheme="majorBidi" w:cstheme="majorBidi"/>
          <w:sz w:val="24"/>
          <w:szCs w:val="24"/>
          <w:lang w:val="lt-LT"/>
        </w:rPr>
        <w:t xml:space="preserve"> darbo rinkos poreikius ir tendencijas, išskir</w:t>
      </w:r>
      <w:r w:rsidR="00BC13A3" w:rsidRPr="00645CF8">
        <w:rPr>
          <w:rFonts w:asciiTheme="majorBidi" w:hAnsiTheme="majorBidi" w:cstheme="majorBidi"/>
          <w:sz w:val="24"/>
          <w:szCs w:val="24"/>
          <w:lang w:val="lt-LT"/>
        </w:rPr>
        <w:t>iant</w:t>
      </w:r>
      <w:r w:rsidRPr="00645CF8">
        <w:rPr>
          <w:rFonts w:asciiTheme="majorBidi" w:hAnsiTheme="majorBidi" w:cstheme="majorBidi"/>
          <w:sz w:val="24"/>
          <w:szCs w:val="24"/>
          <w:lang w:val="lt-LT"/>
        </w:rPr>
        <w:t xml:space="preserve"> pažeidžiamas asmenų grupes. Ši informacija taip pat gali padėti teisinę aplinką formuojančioms institucijoms priimti sprendimus</w:t>
      </w:r>
      <w:r w:rsidR="00BC13A3" w:rsidRPr="00645CF8">
        <w:rPr>
          <w:rFonts w:asciiTheme="majorBidi" w:hAnsiTheme="majorBidi" w:cstheme="majorBidi"/>
          <w:sz w:val="24"/>
          <w:szCs w:val="24"/>
          <w:lang w:val="lt-LT"/>
        </w:rPr>
        <w:t xml:space="preserve"> dėl</w:t>
      </w:r>
      <w:r w:rsidRPr="00645CF8">
        <w:rPr>
          <w:rFonts w:asciiTheme="majorBidi" w:hAnsiTheme="majorBidi" w:cstheme="majorBidi"/>
          <w:sz w:val="24"/>
          <w:szCs w:val="24"/>
          <w:lang w:val="lt-LT"/>
        </w:rPr>
        <w:t xml:space="preserve"> asmenų </w:t>
      </w:r>
      <w:r w:rsidR="00534889" w:rsidRPr="00645CF8">
        <w:rPr>
          <w:rFonts w:asciiTheme="majorBidi" w:hAnsiTheme="majorBidi" w:cstheme="majorBidi"/>
          <w:sz w:val="24"/>
          <w:szCs w:val="24"/>
          <w:lang w:val="lt-LT"/>
        </w:rPr>
        <w:t>padėt</w:t>
      </w:r>
      <w:r w:rsidR="00BC13A3" w:rsidRPr="00645CF8">
        <w:rPr>
          <w:rFonts w:asciiTheme="majorBidi" w:hAnsiTheme="majorBidi" w:cstheme="majorBidi"/>
          <w:sz w:val="24"/>
          <w:szCs w:val="24"/>
          <w:lang w:val="lt-LT"/>
        </w:rPr>
        <w:t>ies</w:t>
      </w:r>
      <w:r w:rsidR="00534889" w:rsidRPr="00645CF8">
        <w:rPr>
          <w:rFonts w:asciiTheme="majorBidi" w:hAnsiTheme="majorBidi" w:cstheme="majorBidi"/>
          <w:sz w:val="24"/>
          <w:szCs w:val="24"/>
          <w:lang w:val="lt-LT"/>
        </w:rPr>
        <w:t xml:space="preserve"> </w:t>
      </w:r>
      <w:r w:rsidRPr="00645CF8">
        <w:rPr>
          <w:rFonts w:asciiTheme="majorBidi" w:hAnsiTheme="majorBidi" w:cstheme="majorBidi"/>
          <w:sz w:val="24"/>
          <w:szCs w:val="24"/>
          <w:lang w:val="lt-LT"/>
        </w:rPr>
        <w:t>darbo rinkoje</w:t>
      </w:r>
      <w:r w:rsidR="00926C1C" w:rsidRPr="00645CF8">
        <w:rPr>
          <w:rFonts w:asciiTheme="majorBidi" w:hAnsiTheme="majorBidi" w:cstheme="majorBidi"/>
          <w:sz w:val="24"/>
          <w:szCs w:val="24"/>
          <w:lang w:val="lt-LT"/>
        </w:rPr>
        <w:t>.</w:t>
      </w:r>
    </w:p>
    <w:p w14:paraId="0FBC5189" w14:textId="0E71ADFF" w:rsidR="00776FA2" w:rsidRPr="00645CF8" w:rsidRDefault="00776FA2" w:rsidP="00EC133D">
      <w:pPr>
        <w:pStyle w:val="Pagrindinistekstas1"/>
        <w:numPr>
          <w:ilvl w:val="0"/>
          <w:numId w:val="3"/>
        </w:numPr>
        <w:tabs>
          <w:tab w:val="left" w:pos="993"/>
        </w:tabs>
        <w:spacing w:line="264"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Pagrindiniai statistinės informacijos vartotojai – šalies valstybės institucijos ir įstaigos: Lietuvos Respublikos švietimo, mokslo ir sporto ministerija, Nacionalinė švietimo agentūra, Lietuvos Respublikos socialinės apsaugos ir darbo ministerija, švietimo subjektai </w:t>
      </w:r>
      <w:r w:rsidR="00D42B9A" w:rsidRPr="00645CF8">
        <w:rPr>
          <w:rFonts w:asciiTheme="majorBidi" w:hAnsiTheme="majorBidi" w:cstheme="majorBidi"/>
          <w:sz w:val="24"/>
          <w:szCs w:val="24"/>
          <w:lang w:val="lt-LT"/>
        </w:rPr>
        <w:t>–</w:t>
      </w:r>
      <w:r w:rsidRPr="00645CF8">
        <w:rPr>
          <w:rFonts w:asciiTheme="majorBidi" w:hAnsiTheme="majorBidi" w:cstheme="majorBidi"/>
          <w:sz w:val="24"/>
          <w:szCs w:val="24"/>
          <w:lang w:val="lt-LT"/>
        </w:rPr>
        <w:t xml:space="preserve"> universitetai ir kolegijos; visi darbo rinkos dalyviai: darbo rinkos mokymo centrai, suaugusiųjų neformaliojo švietimo centrai, profesinio mokymo ir perkvalifikavimo veikloje dalyvaujančios įstaigos.</w:t>
      </w:r>
    </w:p>
    <w:p w14:paraId="2F7BFB07" w14:textId="37BF253F" w:rsidR="00415A17" w:rsidRPr="00645CF8" w:rsidRDefault="005E139A" w:rsidP="00EC133D">
      <w:pPr>
        <w:pStyle w:val="Pagrindinistekstas1"/>
        <w:numPr>
          <w:ilvl w:val="0"/>
          <w:numId w:val="3"/>
        </w:numPr>
        <w:tabs>
          <w:tab w:val="left" w:pos="993"/>
        </w:tabs>
        <w:spacing w:line="264"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Tiriamasis laikotarpis – kalendorinis mėnuo.</w:t>
      </w:r>
    </w:p>
    <w:p w14:paraId="540B68C7" w14:textId="77777777" w:rsidR="009A4476" w:rsidRPr="00645CF8" w:rsidRDefault="009A4476" w:rsidP="00776FA2">
      <w:pPr>
        <w:tabs>
          <w:tab w:val="left" w:pos="1134"/>
          <w:tab w:val="left" w:pos="1260"/>
        </w:tabs>
        <w:ind w:firstLine="426"/>
        <w:jc w:val="center"/>
        <w:rPr>
          <w:rFonts w:asciiTheme="majorBidi" w:hAnsiTheme="majorBidi" w:cstheme="majorBidi"/>
          <w:b/>
          <w:szCs w:val="24"/>
        </w:rPr>
      </w:pPr>
    </w:p>
    <w:p w14:paraId="4369078C" w14:textId="2064BF4B" w:rsidR="00776FA2" w:rsidRPr="00645CF8" w:rsidRDefault="00776FA2" w:rsidP="00EC133D">
      <w:pPr>
        <w:tabs>
          <w:tab w:val="left" w:pos="1134"/>
          <w:tab w:val="left" w:pos="1260"/>
        </w:tabs>
        <w:jc w:val="center"/>
        <w:rPr>
          <w:rFonts w:asciiTheme="majorBidi" w:hAnsiTheme="majorBidi" w:cstheme="majorBidi"/>
          <w:b/>
          <w:szCs w:val="24"/>
        </w:rPr>
      </w:pPr>
      <w:r w:rsidRPr="00645CF8">
        <w:rPr>
          <w:rFonts w:asciiTheme="majorBidi" w:hAnsiTheme="majorBidi" w:cstheme="majorBidi"/>
          <w:b/>
          <w:szCs w:val="24"/>
        </w:rPr>
        <w:t>III SKYRIUS</w:t>
      </w:r>
    </w:p>
    <w:p w14:paraId="2F537188" w14:textId="2434166D" w:rsidR="00776FA2" w:rsidRPr="00645CF8" w:rsidRDefault="00776FA2" w:rsidP="00EC133D">
      <w:pPr>
        <w:tabs>
          <w:tab w:val="left" w:pos="540"/>
          <w:tab w:val="left" w:pos="1134"/>
          <w:tab w:val="left" w:pos="1418"/>
          <w:tab w:val="left" w:pos="3960"/>
          <w:tab w:val="left" w:pos="4140"/>
        </w:tabs>
        <w:jc w:val="center"/>
        <w:rPr>
          <w:rFonts w:asciiTheme="majorBidi" w:hAnsiTheme="majorBidi" w:cstheme="majorBidi"/>
          <w:b/>
          <w:szCs w:val="24"/>
        </w:rPr>
      </w:pPr>
      <w:r w:rsidRPr="00645CF8">
        <w:rPr>
          <w:rFonts w:asciiTheme="majorBidi" w:hAnsiTheme="majorBidi" w:cstheme="majorBidi"/>
          <w:b/>
          <w:szCs w:val="24"/>
        </w:rPr>
        <w:t>PAGRINDINĖS SĄVOKOS</w:t>
      </w:r>
      <w:r w:rsidR="00943336" w:rsidRPr="00645CF8">
        <w:rPr>
          <w:rFonts w:asciiTheme="majorBidi" w:hAnsiTheme="majorBidi" w:cstheme="majorBidi"/>
          <w:b/>
          <w:szCs w:val="24"/>
        </w:rPr>
        <w:t xml:space="preserve"> </w:t>
      </w:r>
      <w:r w:rsidR="00B05CB1" w:rsidRPr="00645CF8">
        <w:rPr>
          <w:rFonts w:asciiTheme="majorBidi" w:hAnsiTheme="majorBidi" w:cstheme="majorBidi"/>
          <w:b/>
          <w:szCs w:val="24"/>
        </w:rPr>
        <w:t>IR PAAIŠKINIMAI</w:t>
      </w:r>
    </w:p>
    <w:p w14:paraId="2F3748EC" w14:textId="77777777" w:rsidR="00776FA2" w:rsidRPr="00645CF8" w:rsidRDefault="00776FA2" w:rsidP="00EC133D">
      <w:pPr>
        <w:pStyle w:val="Pagrindinistekstas1"/>
        <w:spacing w:line="283" w:lineRule="auto"/>
        <w:ind w:firstLine="0"/>
        <w:rPr>
          <w:rFonts w:asciiTheme="majorBidi" w:hAnsiTheme="majorBidi" w:cstheme="majorBidi"/>
          <w:sz w:val="24"/>
          <w:szCs w:val="24"/>
          <w:lang w:val="lt-LT"/>
        </w:rPr>
      </w:pPr>
    </w:p>
    <w:p w14:paraId="76F54964" w14:textId="3B04C159" w:rsidR="00776FA2" w:rsidRPr="00645CF8" w:rsidRDefault="00F54375" w:rsidP="00EC133D">
      <w:pPr>
        <w:pStyle w:val="Pagrindinistekstas1"/>
        <w:numPr>
          <w:ilvl w:val="0"/>
          <w:numId w:val="3"/>
        </w:numPr>
        <w:tabs>
          <w:tab w:val="left" w:pos="993"/>
        </w:tabs>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Metodikoje </w:t>
      </w:r>
      <w:r w:rsidR="001F101A" w:rsidRPr="00645CF8">
        <w:rPr>
          <w:rFonts w:asciiTheme="majorBidi" w:hAnsiTheme="majorBidi" w:cstheme="majorBidi"/>
          <w:sz w:val="24"/>
          <w:szCs w:val="24"/>
          <w:lang w:val="lt-LT"/>
        </w:rPr>
        <w:t>v</w:t>
      </w:r>
      <w:r w:rsidR="00776FA2" w:rsidRPr="00645CF8">
        <w:rPr>
          <w:rFonts w:asciiTheme="majorBidi" w:hAnsiTheme="majorBidi" w:cstheme="majorBidi"/>
          <w:sz w:val="24"/>
          <w:szCs w:val="24"/>
          <w:lang w:val="lt-LT"/>
        </w:rPr>
        <w:t>artojamos sąvokos:</w:t>
      </w:r>
    </w:p>
    <w:p w14:paraId="3B0D825B" w14:textId="1686C912" w:rsidR="00776FA2" w:rsidRPr="00645CF8" w:rsidRDefault="00776FA2" w:rsidP="00776FA2">
      <w:pPr>
        <w:pStyle w:val="Pagrindinistekstas1"/>
        <w:numPr>
          <w:ilvl w:val="1"/>
          <w:numId w:val="3"/>
        </w:numPr>
        <w:tabs>
          <w:tab w:val="left" w:pos="1134"/>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Bedarbi</w:t>
      </w:r>
      <w:r w:rsidR="00656058" w:rsidRPr="00645CF8">
        <w:rPr>
          <w:rFonts w:asciiTheme="majorBidi" w:hAnsiTheme="majorBidi" w:cstheme="majorBidi"/>
          <w:b/>
          <w:sz w:val="24"/>
          <w:szCs w:val="24"/>
          <w:lang w:val="lt-LT"/>
        </w:rPr>
        <w:t>s</w:t>
      </w:r>
      <w:r w:rsidRPr="00645CF8">
        <w:rPr>
          <w:rFonts w:asciiTheme="majorBidi" w:hAnsiTheme="majorBidi" w:cstheme="majorBidi"/>
          <w:sz w:val="24"/>
          <w:szCs w:val="24"/>
          <w:lang w:val="lt-LT"/>
        </w:rPr>
        <w:t xml:space="preserve"> – </w:t>
      </w:r>
      <w:r w:rsidR="00423021" w:rsidRPr="00645CF8">
        <w:rPr>
          <w:rFonts w:asciiTheme="majorBidi" w:hAnsiTheme="majorBidi" w:cstheme="majorBidi"/>
          <w:sz w:val="24"/>
          <w:szCs w:val="24"/>
          <w:lang w:val="lt-LT"/>
        </w:rPr>
        <w:t>asm</w:t>
      </w:r>
      <w:r w:rsidR="00656058" w:rsidRPr="00645CF8">
        <w:rPr>
          <w:rFonts w:asciiTheme="majorBidi" w:hAnsiTheme="majorBidi" w:cstheme="majorBidi"/>
          <w:sz w:val="24"/>
          <w:szCs w:val="24"/>
          <w:lang w:val="lt-LT"/>
        </w:rPr>
        <w:t>uo</w:t>
      </w:r>
      <w:r w:rsidR="00423021" w:rsidRPr="00645CF8">
        <w:rPr>
          <w:rFonts w:asciiTheme="majorBidi" w:hAnsiTheme="majorBidi" w:cstheme="majorBidi"/>
          <w:sz w:val="24"/>
          <w:szCs w:val="24"/>
          <w:lang w:val="lt-LT"/>
        </w:rPr>
        <w:t xml:space="preserve"> nuo 16 metų iki senatvės pensijos amžiaus, </w:t>
      </w:r>
      <w:r w:rsidR="00BC13A3" w:rsidRPr="00645CF8">
        <w:rPr>
          <w:rFonts w:asciiTheme="majorBidi" w:hAnsiTheme="majorBidi" w:cstheme="majorBidi"/>
          <w:sz w:val="24"/>
          <w:szCs w:val="24"/>
          <w:lang w:val="lt-LT"/>
        </w:rPr>
        <w:t xml:space="preserve">kuris </w:t>
      </w:r>
      <w:r w:rsidR="00423021" w:rsidRPr="00645CF8">
        <w:rPr>
          <w:rFonts w:asciiTheme="majorBidi" w:hAnsiTheme="majorBidi" w:cstheme="majorBidi"/>
          <w:sz w:val="24"/>
          <w:szCs w:val="24"/>
          <w:lang w:val="lt-LT"/>
        </w:rPr>
        <w:t xml:space="preserve">nedirba pagal darbo sutartį </w:t>
      </w:r>
      <w:r w:rsidR="00656058" w:rsidRPr="00645CF8">
        <w:rPr>
          <w:rFonts w:asciiTheme="majorBidi" w:hAnsiTheme="majorBidi" w:cstheme="majorBidi"/>
          <w:sz w:val="24"/>
          <w:szCs w:val="24"/>
          <w:lang w:val="lt-LT"/>
        </w:rPr>
        <w:t>i</w:t>
      </w:r>
      <w:r w:rsidR="00423021" w:rsidRPr="00645CF8">
        <w:rPr>
          <w:rFonts w:asciiTheme="majorBidi" w:hAnsiTheme="majorBidi" w:cstheme="majorBidi"/>
          <w:sz w:val="24"/>
          <w:szCs w:val="24"/>
          <w:lang w:val="lt-LT"/>
        </w:rPr>
        <w:t>r nėra darbo santykiams prilygintų teisinių santykių subjektas</w:t>
      </w:r>
      <w:r w:rsidR="00656058" w:rsidRPr="00645CF8">
        <w:rPr>
          <w:rFonts w:asciiTheme="majorBidi" w:hAnsiTheme="majorBidi" w:cstheme="majorBidi"/>
          <w:sz w:val="24"/>
          <w:szCs w:val="24"/>
          <w:lang w:val="lt-LT"/>
        </w:rPr>
        <w:t>. Taip pat nėra savarankiškai dirbantis asmuo (išskyrus L</w:t>
      </w:r>
      <w:r w:rsidR="00420066" w:rsidRPr="00645CF8">
        <w:rPr>
          <w:rFonts w:asciiTheme="majorBidi" w:hAnsiTheme="majorBidi" w:cstheme="majorBidi"/>
          <w:sz w:val="24"/>
          <w:szCs w:val="24"/>
          <w:lang w:val="lt-LT"/>
        </w:rPr>
        <w:t xml:space="preserve">ietuvos </w:t>
      </w:r>
      <w:r w:rsidR="00656058" w:rsidRPr="00645CF8">
        <w:rPr>
          <w:rFonts w:asciiTheme="majorBidi" w:hAnsiTheme="majorBidi" w:cstheme="majorBidi"/>
          <w:sz w:val="24"/>
          <w:szCs w:val="24"/>
          <w:lang w:val="lt-LT"/>
        </w:rPr>
        <w:t>R</w:t>
      </w:r>
      <w:r w:rsidR="00420066" w:rsidRPr="00645CF8">
        <w:rPr>
          <w:rFonts w:asciiTheme="majorBidi" w:hAnsiTheme="majorBidi" w:cstheme="majorBidi"/>
          <w:sz w:val="24"/>
          <w:szCs w:val="24"/>
          <w:lang w:val="lt-LT"/>
        </w:rPr>
        <w:t>espublikos</w:t>
      </w:r>
      <w:r w:rsidR="00656058" w:rsidRPr="00645CF8">
        <w:rPr>
          <w:rFonts w:asciiTheme="majorBidi" w:hAnsiTheme="majorBidi" w:cstheme="majorBidi"/>
          <w:sz w:val="24"/>
          <w:szCs w:val="24"/>
          <w:lang w:val="lt-LT"/>
        </w:rPr>
        <w:t xml:space="preserve"> </w:t>
      </w:r>
      <w:r w:rsidR="00E054FB" w:rsidRPr="00645CF8">
        <w:rPr>
          <w:rFonts w:asciiTheme="majorBidi" w:hAnsiTheme="majorBidi" w:cstheme="majorBidi"/>
          <w:sz w:val="24"/>
          <w:szCs w:val="24"/>
          <w:lang w:val="lt-LT"/>
        </w:rPr>
        <w:t>u</w:t>
      </w:r>
      <w:r w:rsidR="00656058" w:rsidRPr="00645CF8">
        <w:rPr>
          <w:rFonts w:asciiTheme="majorBidi" w:hAnsiTheme="majorBidi" w:cstheme="majorBidi"/>
          <w:sz w:val="24"/>
          <w:szCs w:val="24"/>
          <w:lang w:val="lt-LT"/>
        </w:rPr>
        <w:t>žimtumo įstatymo 22 straipsnio 2 punkte numatytas išimtis), nesimoko pagal bendrojo ugdymo, suaugusių</w:t>
      </w:r>
      <w:r w:rsidR="00BC13A3" w:rsidRPr="00645CF8">
        <w:rPr>
          <w:rFonts w:asciiTheme="majorBidi" w:hAnsiTheme="majorBidi" w:cstheme="majorBidi"/>
          <w:sz w:val="24"/>
          <w:szCs w:val="24"/>
          <w:lang w:val="lt-LT"/>
        </w:rPr>
        <w:t>jų</w:t>
      </w:r>
      <w:r w:rsidR="00656058" w:rsidRPr="00645CF8">
        <w:rPr>
          <w:rFonts w:asciiTheme="majorBidi" w:hAnsiTheme="majorBidi" w:cstheme="majorBidi"/>
          <w:sz w:val="24"/>
          <w:szCs w:val="24"/>
          <w:lang w:val="lt-LT"/>
        </w:rPr>
        <w:t xml:space="preserve"> pradinio, pagrindinio ar vidurinio ugdymo </w:t>
      </w:r>
      <w:r w:rsidR="00FC582A" w:rsidRPr="00645CF8">
        <w:rPr>
          <w:rFonts w:asciiTheme="majorBidi" w:hAnsiTheme="majorBidi" w:cstheme="majorBidi"/>
          <w:sz w:val="24"/>
          <w:szCs w:val="24"/>
          <w:lang w:val="lt-LT"/>
        </w:rPr>
        <w:t>programas</w:t>
      </w:r>
      <w:r w:rsidR="00656058" w:rsidRPr="00645CF8">
        <w:rPr>
          <w:rFonts w:asciiTheme="majorBidi" w:hAnsiTheme="majorBidi" w:cstheme="majorBidi"/>
          <w:sz w:val="24"/>
          <w:szCs w:val="24"/>
          <w:lang w:val="lt-LT"/>
        </w:rPr>
        <w:t xml:space="preserve"> bei tiek savarankiškai, tiek naudodamasis Užimtumo tarnybos teikiamomis darbo rinkos paslaugomis ieško darbo Lietuvos Respublikos Vyriausybės ar jos įgaliotos institucijos nustatyta tvarka</w:t>
      </w:r>
      <w:r w:rsidRPr="00645CF8">
        <w:rPr>
          <w:rFonts w:asciiTheme="majorBidi" w:hAnsiTheme="majorBidi" w:cstheme="majorBidi"/>
          <w:sz w:val="24"/>
          <w:szCs w:val="24"/>
          <w:shd w:val="clear" w:color="auto" w:fill="FFFFFF"/>
          <w:lang w:val="lt-LT"/>
        </w:rPr>
        <w:t>.</w:t>
      </w:r>
      <w:r w:rsidRPr="00645CF8">
        <w:rPr>
          <w:rFonts w:asciiTheme="majorBidi" w:hAnsiTheme="majorBidi" w:cstheme="majorBidi"/>
          <w:sz w:val="24"/>
          <w:szCs w:val="24"/>
          <w:lang w:val="lt-LT"/>
        </w:rPr>
        <w:t xml:space="preserve"> </w:t>
      </w:r>
    </w:p>
    <w:p w14:paraId="104EAECF" w14:textId="51329579" w:rsidR="00776FA2" w:rsidRPr="00645CF8" w:rsidRDefault="00776FA2" w:rsidP="00776FA2">
      <w:pPr>
        <w:pStyle w:val="Pagrindinistekstas1"/>
        <w:numPr>
          <w:ilvl w:val="1"/>
          <w:numId w:val="3"/>
        </w:numPr>
        <w:tabs>
          <w:tab w:val="left" w:pos="1134"/>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 xml:space="preserve">Darbdavys </w:t>
      </w:r>
      <w:r w:rsidR="001F101A" w:rsidRPr="00645CF8">
        <w:rPr>
          <w:rFonts w:asciiTheme="majorBidi" w:hAnsiTheme="majorBidi" w:cstheme="majorBidi"/>
          <w:sz w:val="24"/>
          <w:szCs w:val="24"/>
          <w:lang w:val="lt-LT"/>
        </w:rPr>
        <w:t>–</w:t>
      </w:r>
      <w:r w:rsidR="00364DA3" w:rsidRPr="00645CF8">
        <w:rPr>
          <w:rFonts w:asciiTheme="majorBidi" w:hAnsiTheme="majorBidi" w:cstheme="majorBidi"/>
          <w:sz w:val="24"/>
          <w:szCs w:val="24"/>
          <w:lang w:val="lt-LT"/>
        </w:rPr>
        <w:t xml:space="preserve"> </w:t>
      </w:r>
      <w:r w:rsidR="00972D5F" w:rsidRPr="00645CF8">
        <w:rPr>
          <w:rFonts w:asciiTheme="majorBidi" w:hAnsiTheme="majorBidi" w:cstheme="majorBidi"/>
          <w:sz w:val="24"/>
          <w:szCs w:val="24"/>
          <w:lang w:val="lt-LT"/>
        </w:rPr>
        <w:t>asmuo, samdantis darbuotojus, kuriems privaloma mokėti sulygtą darbo užmokestį.</w:t>
      </w:r>
    </w:p>
    <w:p w14:paraId="19DF343C" w14:textId="04EEF2CC" w:rsidR="000B505B" w:rsidRPr="00645CF8" w:rsidRDefault="00BC6C61" w:rsidP="00776FA2">
      <w:pPr>
        <w:pStyle w:val="Pagrindinistekstas1"/>
        <w:numPr>
          <w:ilvl w:val="1"/>
          <w:numId w:val="3"/>
        </w:numPr>
        <w:tabs>
          <w:tab w:val="left" w:pos="1134"/>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lastRenderedPageBreak/>
        <w:t>Bruto d</w:t>
      </w:r>
      <w:r w:rsidR="000B505B" w:rsidRPr="00645CF8">
        <w:rPr>
          <w:rFonts w:asciiTheme="majorBidi" w:hAnsiTheme="majorBidi" w:cstheme="majorBidi"/>
          <w:b/>
          <w:sz w:val="24"/>
          <w:szCs w:val="24"/>
          <w:lang w:val="lt-LT"/>
        </w:rPr>
        <w:t xml:space="preserve">arbo užmokestis </w:t>
      </w:r>
      <w:r w:rsidR="000B505B" w:rsidRPr="00101A0D">
        <w:rPr>
          <w:rFonts w:asciiTheme="majorBidi" w:hAnsiTheme="majorBidi" w:cstheme="majorBidi"/>
          <w:bCs/>
          <w:sz w:val="24"/>
          <w:szCs w:val="24"/>
          <w:lang w:val="lt-LT"/>
        </w:rPr>
        <w:t>–</w:t>
      </w:r>
      <w:r w:rsidR="000B505B" w:rsidRPr="00645CF8">
        <w:rPr>
          <w:rFonts w:asciiTheme="majorBidi" w:hAnsiTheme="majorBidi" w:cstheme="majorBidi"/>
          <w:sz w:val="24"/>
          <w:szCs w:val="24"/>
          <w:lang w:val="lt-LT"/>
        </w:rPr>
        <w:t xml:space="preserve"> </w:t>
      </w:r>
      <w:r w:rsidRPr="00645CF8">
        <w:rPr>
          <w:rFonts w:asciiTheme="majorBidi" w:hAnsiTheme="majorBidi" w:cstheme="majorBidi"/>
          <w:sz w:val="24"/>
          <w:szCs w:val="24"/>
          <w:lang w:val="lt-LT"/>
        </w:rPr>
        <w:t>atlyginimas pinigais, apimantis tiesiogiai darbdavio darbuotojui mokamą pagrindinį darbo užmokestį ir papildomą uždarbį, įskaitant darbuotojo mokamas socialinio draudimo įmokas ir gyventojų pajamų mokestį.</w:t>
      </w:r>
    </w:p>
    <w:p w14:paraId="3B111577" w14:textId="2E2283C1" w:rsidR="000B505B" w:rsidRPr="00645CF8" w:rsidRDefault="000B505B" w:rsidP="00776FA2">
      <w:pPr>
        <w:pStyle w:val="Pagrindinistekstas1"/>
        <w:numPr>
          <w:ilvl w:val="1"/>
          <w:numId w:val="3"/>
        </w:numPr>
        <w:tabs>
          <w:tab w:val="left" w:pos="1134"/>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bCs/>
          <w:sz w:val="24"/>
          <w:szCs w:val="24"/>
          <w:lang w:val="lt-LT"/>
        </w:rPr>
        <w:t>Dirban</w:t>
      </w:r>
      <w:r w:rsidR="00DC3170" w:rsidRPr="00645CF8">
        <w:rPr>
          <w:rFonts w:asciiTheme="majorBidi" w:hAnsiTheme="majorBidi" w:cstheme="majorBidi"/>
          <w:b/>
          <w:bCs/>
          <w:sz w:val="24"/>
          <w:szCs w:val="24"/>
          <w:lang w:val="lt-LT"/>
        </w:rPr>
        <w:t>čiu</w:t>
      </w:r>
      <w:r w:rsidRPr="00645CF8">
        <w:rPr>
          <w:rFonts w:asciiTheme="majorBidi" w:hAnsiTheme="majorBidi" w:cstheme="majorBidi"/>
          <w:b/>
          <w:bCs/>
          <w:sz w:val="24"/>
          <w:szCs w:val="24"/>
          <w:lang w:val="lt-LT"/>
        </w:rPr>
        <w:t xml:space="preserve"> asm</w:t>
      </w:r>
      <w:r w:rsidR="00DC3170" w:rsidRPr="00645CF8">
        <w:rPr>
          <w:rFonts w:asciiTheme="majorBidi" w:hAnsiTheme="majorBidi" w:cstheme="majorBidi"/>
          <w:b/>
          <w:bCs/>
          <w:sz w:val="24"/>
          <w:szCs w:val="24"/>
          <w:lang w:val="lt-LT"/>
        </w:rPr>
        <w:t>eniu</w:t>
      </w:r>
      <w:r w:rsidR="00951367" w:rsidRPr="00645CF8">
        <w:rPr>
          <w:rFonts w:asciiTheme="majorBidi" w:hAnsiTheme="majorBidi" w:cstheme="majorBidi"/>
          <w:sz w:val="24"/>
          <w:szCs w:val="24"/>
          <w:lang w:val="lt-LT"/>
        </w:rPr>
        <w:t xml:space="preserve"> </w:t>
      </w:r>
      <w:r w:rsidR="008F26E9" w:rsidRPr="00645CF8">
        <w:rPr>
          <w:rFonts w:asciiTheme="majorBidi" w:hAnsiTheme="majorBidi" w:cstheme="majorBidi"/>
          <w:sz w:val="24"/>
          <w:szCs w:val="24"/>
          <w:lang w:val="lt-LT"/>
        </w:rPr>
        <w:t xml:space="preserve">yra </w:t>
      </w:r>
      <w:r w:rsidRPr="00645CF8">
        <w:rPr>
          <w:rFonts w:asciiTheme="majorBidi" w:hAnsiTheme="majorBidi" w:cstheme="majorBidi"/>
          <w:sz w:val="24"/>
          <w:szCs w:val="24"/>
          <w:lang w:val="lt-LT"/>
        </w:rPr>
        <w:t>laikom</w:t>
      </w:r>
      <w:r w:rsidR="008F26E9" w:rsidRPr="00645CF8">
        <w:rPr>
          <w:rFonts w:asciiTheme="majorBidi" w:hAnsiTheme="majorBidi" w:cstheme="majorBidi"/>
          <w:sz w:val="24"/>
          <w:szCs w:val="24"/>
          <w:lang w:val="lt-LT"/>
        </w:rPr>
        <w:t>as</w:t>
      </w:r>
      <w:r w:rsidRPr="00645CF8">
        <w:rPr>
          <w:rFonts w:asciiTheme="majorBidi" w:hAnsiTheme="majorBidi" w:cstheme="majorBidi"/>
          <w:sz w:val="24"/>
          <w:szCs w:val="24"/>
          <w:lang w:val="lt-LT"/>
        </w:rPr>
        <w:t xml:space="preserve"> darbuotoja</w:t>
      </w:r>
      <w:r w:rsidR="008F26E9" w:rsidRPr="00645CF8">
        <w:rPr>
          <w:rFonts w:asciiTheme="majorBidi" w:hAnsiTheme="majorBidi" w:cstheme="majorBidi"/>
          <w:sz w:val="24"/>
          <w:szCs w:val="24"/>
          <w:lang w:val="lt-LT"/>
        </w:rPr>
        <w:t>s</w:t>
      </w:r>
      <w:r w:rsidRPr="00645CF8">
        <w:rPr>
          <w:rFonts w:asciiTheme="majorBidi" w:hAnsiTheme="majorBidi" w:cstheme="majorBidi"/>
          <w:sz w:val="24"/>
          <w:szCs w:val="24"/>
          <w:lang w:val="lt-LT"/>
        </w:rPr>
        <w:t xml:space="preserve"> </w:t>
      </w:r>
      <w:r w:rsidR="008F26E9" w:rsidRPr="00645CF8">
        <w:rPr>
          <w:rFonts w:asciiTheme="majorBidi" w:hAnsiTheme="majorBidi" w:cstheme="majorBidi"/>
          <w:sz w:val="24"/>
          <w:szCs w:val="24"/>
          <w:lang w:val="lt-LT"/>
        </w:rPr>
        <w:t>a</w:t>
      </w:r>
      <w:r w:rsidR="00FC582A" w:rsidRPr="00645CF8">
        <w:rPr>
          <w:rFonts w:asciiTheme="majorBidi" w:hAnsiTheme="majorBidi" w:cstheme="majorBidi"/>
          <w:sz w:val="24"/>
          <w:szCs w:val="24"/>
          <w:lang w:val="lt-LT"/>
        </w:rPr>
        <w:t>r</w:t>
      </w:r>
      <w:r w:rsidRPr="00645CF8">
        <w:rPr>
          <w:rFonts w:asciiTheme="majorBidi" w:hAnsiTheme="majorBidi" w:cstheme="majorBidi"/>
          <w:sz w:val="24"/>
          <w:szCs w:val="24"/>
          <w:lang w:val="lt-LT"/>
        </w:rPr>
        <w:t xml:space="preserve"> savarankiškai dirbant</w:t>
      </w:r>
      <w:r w:rsidR="008F26E9" w:rsidRPr="00645CF8">
        <w:rPr>
          <w:rFonts w:asciiTheme="majorBidi" w:hAnsiTheme="majorBidi" w:cstheme="majorBidi"/>
          <w:sz w:val="24"/>
          <w:szCs w:val="24"/>
          <w:lang w:val="lt-LT"/>
        </w:rPr>
        <w:t>i</w:t>
      </w:r>
      <w:r w:rsidRPr="00645CF8">
        <w:rPr>
          <w:rFonts w:asciiTheme="majorBidi" w:hAnsiTheme="majorBidi" w:cstheme="majorBidi"/>
          <w:sz w:val="24"/>
          <w:szCs w:val="24"/>
          <w:lang w:val="lt-LT"/>
        </w:rPr>
        <w:t>s asm</w:t>
      </w:r>
      <w:r w:rsidR="008F26E9" w:rsidRPr="00645CF8">
        <w:rPr>
          <w:rFonts w:asciiTheme="majorBidi" w:hAnsiTheme="majorBidi" w:cstheme="majorBidi"/>
          <w:sz w:val="24"/>
          <w:szCs w:val="24"/>
          <w:lang w:val="lt-LT"/>
        </w:rPr>
        <w:t>uo</w:t>
      </w:r>
      <w:r w:rsidRPr="00645CF8">
        <w:rPr>
          <w:rFonts w:asciiTheme="majorBidi" w:hAnsiTheme="majorBidi" w:cstheme="majorBidi"/>
          <w:lang w:val="lt-LT"/>
        </w:rPr>
        <w:t>.</w:t>
      </w:r>
    </w:p>
    <w:p w14:paraId="49FAA831" w14:textId="12F2D9F7" w:rsidR="00776FA2" w:rsidRPr="00645CF8" w:rsidRDefault="00776FA2" w:rsidP="00776FA2">
      <w:pPr>
        <w:pStyle w:val="Sraopastraipa"/>
        <w:widowControl w:val="0"/>
        <w:numPr>
          <w:ilvl w:val="1"/>
          <w:numId w:val="3"/>
        </w:numPr>
        <w:tabs>
          <w:tab w:val="left" w:pos="284"/>
          <w:tab w:val="left" w:pos="1134"/>
        </w:tabs>
        <w:ind w:left="0" w:firstLine="709"/>
        <w:jc w:val="both"/>
        <w:rPr>
          <w:rFonts w:asciiTheme="majorBidi" w:hAnsiTheme="majorBidi" w:cstheme="majorBidi"/>
          <w:szCs w:val="24"/>
        </w:rPr>
      </w:pPr>
      <w:r w:rsidRPr="00645CF8">
        <w:rPr>
          <w:rFonts w:asciiTheme="majorBidi" w:hAnsiTheme="majorBidi" w:cstheme="majorBidi"/>
          <w:b/>
          <w:szCs w:val="24"/>
        </w:rPr>
        <w:t xml:space="preserve">Ilgalaikis bedarbis </w:t>
      </w:r>
      <w:r w:rsidRPr="00645CF8">
        <w:rPr>
          <w:rFonts w:asciiTheme="majorBidi" w:hAnsiTheme="majorBidi" w:cstheme="majorBidi"/>
          <w:szCs w:val="24"/>
        </w:rPr>
        <w:t xml:space="preserve">– </w:t>
      </w:r>
      <w:r w:rsidR="00C51788" w:rsidRPr="00645CF8">
        <w:rPr>
          <w:rFonts w:asciiTheme="majorBidi" w:hAnsiTheme="majorBidi" w:cstheme="majorBidi"/>
          <w:szCs w:val="24"/>
        </w:rPr>
        <w:t>asmuo, kurio bedarbio statusas Užimtumo tarnyboje registruotas</w:t>
      </w:r>
      <w:r w:rsidRPr="00645CF8">
        <w:rPr>
          <w:rFonts w:asciiTheme="majorBidi" w:hAnsiTheme="majorBidi" w:cstheme="majorBidi"/>
          <w:szCs w:val="24"/>
          <w:shd w:val="clear" w:color="auto" w:fill="FFFFFF"/>
        </w:rPr>
        <w:t xml:space="preserve"> vienus metus ar ilgiau.</w:t>
      </w:r>
      <w:r w:rsidRPr="00645CF8">
        <w:rPr>
          <w:rFonts w:asciiTheme="majorBidi" w:hAnsiTheme="majorBidi" w:cstheme="majorBidi"/>
          <w:b/>
          <w:szCs w:val="24"/>
        </w:rPr>
        <w:t xml:space="preserve"> </w:t>
      </w:r>
    </w:p>
    <w:p w14:paraId="30C02692" w14:textId="2795DBFD" w:rsidR="00D400F0" w:rsidRPr="00645CF8" w:rsidRDefault="00D400F0" w:rsidP="00776FA2">
      <w:pPr>
        <w:pStyle w:val="Sraopastraipa"/>
        <w:widowControl w:val="0"/>
        <w:numPr>
          <w:ilvl w:val="1"/>
          <w:numId w:val="3"/>
        </w:numPr>
        <w:tabs>
          <w:tab w:val="left" w:pos="284"/>
          <w:tab w:val="left" w:pos="1134"/>
        </w:tabs>
        <w:ind w:left="0" w:firstLine="709"/>
        <w:jc w:val="both"/>
        <w:rPr>
          <w:rFonts w:asciiTheme="majorBidi" w:hAnsiTheme="majorBidi" w:cstheme="majorBidi"/>
          <w:szCs w:val="24"/>
        </w:rPr>
      </w:pPr>
      <w:r w:rsidRPr="00645CF8">
        <w:rPr>
          <w:rFonts w:asciiTheme="majorBidi" w:hAnsiTheme="majorBidi" w:cstheme="majorBidi"/>
          <w:b/>
          <w:szCs w:val="24"/>
        </w:rPr>
        <w:t xml:space="preserve">Išsilavinęs asmuo </w:t>
      </w:r>
      <w:r w:rsidR="00DC1D9B" w:rsidRPr="00645CF8">
        <w:rPr>
          <w:rFonts w:asciiTheme="majorBidi" w:hAnsiTheme="majorBidi" w:cstheme="majorBidi"/>
          <w:b/>
          <w:szCs w:val="24"/>
        </w:rPr>
        <w:t>–</w:t>
      </w:r>
      <w:r w:rsidRPr="00645CF8">
        <w:rPr>
          <w:rFonts w:asciiTheme="majorBidi" w:hAnsiTheme="majorBidi" w:cstheme="majorBidi"/>
          <w:b/>
          <w:szCs w:val="24"/>
        </w:rPr>
        <w:t xml:space="preserve"> </w:t>
      </w:r>
      <w:r w:rsidR="00DC1D9B" w:rsidRPr="00645CF8">
        <w:rPr>
          <w:rFonts w:asciiTheme="majorBidi" w:hAnsiTheme="majorBidi" w:cstheme="majorBidi"/>
          <w:szCs w:val="24"/>
        </w:rPr>
        <w:t>asmuo</w:t>
      </w:r>
      <w:r w:rsidR="00451944" w:rsidRPr="00645CF8">
        <w:rPr>
          <w:rFonts w:asciiTheme="majorBidi" w:hAnsiTheme="majorBidi" w:cstheme="majorBidi"/>
          <w:szCs w:val="24"/>
        </w:rPr>
        <w:t xml:space="preserve">, kuris yra </w:t>
      </w:r>
      <w:r w:rsidR="00FC582A" w:rsidRPr="00645CF8">
        <w:rPr>
          <w:rFonts w:asciiTheme="majorBidi" w:hAnsiTheme="majorBidi" w:cstheme="majorBidi"/>
          <w:szCs w:val="24"/>
        </w:rPr>
        <w:t>įgijęs</w:t>
      </w:r>
      <w:r w:rsidR="00451944" w:rsidRPr="00645CF8">
        <w:rPr>
          <w:rFonts w:asciiTheme="majorBidi" w:hAnsiTheme="majorBidi" w:cstheme="majorBidi"/>
          <w:szCs w:val="24"/>
        </w:rPr>
        <w:t xml:space="preserve"> mažiausiai pagrindinį išsilavinimą.</w:t>
      </w:r>
    </w:p>
    <w:p w14:paraId="30134E9F" w14:textId="0DE6625C" w:rsidR="00776FA2" w:rsidRPr="00645CF8" w:rsidRDefault="00776FA2" w:rsidP="00776FA2">
      <w:pPr>
        <w:pStyle w:val="Sraopastraipa"/>
        <w:widowControl w:val="0"/>
        <w:numPr>
          <w:ilvl w:val="1"/>
          <w:numId w:val="3"/>
        </w:numPr>
        <w:tabs>
          <w:tab w:val="left" w:pos="284"/>
          <w:tab w:val="left" w:pos="1134"/>
        </w:tabs>
        <w:ind w:left="0" w:firstLine="709"/>
        <w:jc w:val="both"/>
        <w:rPr>
          <w:rFonts w:asciiTheme="majorBidi" w:hAnsiTheme="majorBidi" w:cstheme="majorBidi"/>
          <w:szCs w:val="24"/>
        </w:rPr>
      </w:pPr>
      <w:r w:rsidRPr="00645CF8">
        <w:rPr>
          <w:rFonts w:asciiTheme="majorBidi" w:hAnsiTheme="majorBidi" w:cstheme="majorBidi"/>
          <w:b/>
          <w:szCs w:val="24"/>
        </w:rPr>
        <w:t>Gyventoja</w:t>
      </w:r>
      <w:r w:rsidR="00656058" w:rsidRPr="00645CF8">
        <w:rPr>
          <w:rFonts w:asciiTheme="majorBidi" w:hAnsiTheme="majorBidi" w:cstheme="majorBidi"/>
          <w:b/>
          <w:szCs w:val="24"/>
        </w:rPr>
        <w:t>s</w:t>
      </w:r>
      <w:r w:rsidRPr="00645CF8">
        <w:rPr>
          <w:rFonts w:asciiTheme="majorBidi" w:hAnsiTheme="majorBidi" w:cstheme="majorBidi"/>
          <w:b/>
          <w:szCs w:val="24"/>
        </w:rPr>
        <w:t xml:space="preserve"> </w:t>
      </w:r>
      <w:r w:rsidRPr="00645CF8">
        <w:rPr>
          <w:rFonts w:asciiTheme="majorBidi" w:hAnsiTheme="majorBidi" w:cstheme="majorBidi"/>
          <w:szCs w:val="24"/>
        </w:rPr>
        <w:t xml:space="preserve">– </w:t>
      </w:r>
      <w:r w:rsidR="00A40431" w:rsidRPr="00645CF8">
        <w:rPr>
          <w:rFonts w:asciiTheme="majorBidi" w:hAnsiTheme="majorBidi" w:cstheme="majorBidi"/>
        </w:rPr>
        <w:t>Lietuvos Respublikos pilie</w:t>
      </w:r>
      <w:r w:rsidR="00656058" w:rsidRPr="00645CF8">
        <w:rPr>
          <w:rFonts w:asciiTheme="majorBidi" w:hAnsiTheme="majorBidi" w:cstheme="majorBidi"/>
        </w:rPr>
        <w:t>tis</w:t>
      </w:r>
      <w:r w:rsidR="00423021" w:rsidRPr="00645CF8">
        <w:rPr>
          <w:rFonts w:asciiTheme="majorBidi" w:hAnsiTheme="majorBidi" w:cstheme="majorBidi"/>
        </w:rPr>
        <w:t xml:space="preserve"> arba asm</w:t>
      </w:r>
      <w:r w:rsidR="00656058" w:rsidRPr="00645CF8">
        <w:rPr>
          <w:rFonts w:asciiTheme="majorBidi" w:hAnsiTheme="majorBidi" w:cstheme="majorBidi"/>
        </w:rPr>
        <w:t>uo</w:t>
      </w:r>
      <w:r w:rsidR="00423021" w:rsidRPr="00645CF8">
        <w:rPr>
          <w:rFonts w:asciiTheme="majorBidi" w:hAnsiTheme="majorBidi" w:cstheme="majorBidi"/>
        </w:rPr>
        <w:t xml:space="preserve"> be pilietybės</w:t>
      </w:r>
      <w:r w:rsidR="00BC6C61" w:rsidRPr="00645CF8">
        <w:rPr>
          <w:rFonts w:asciiTheme="majorBidi" w:hAnsiTheme="majorBidi" w:cstheme="majorBidi"/>
        </w:rPr>
        <w:t>,</w:t>
      </w:r>
      <w:r w:rsidR="00423021" w:rsidRPr="00645CF8">
        <w:rPr>
          <w:rFonts w:asciiTheme="majorBidi" w:hAnsiTheme="majorBidi" w:cstheme="majorBidi"/>
        </w:rPr>
        <w:t xml:space="preserve"> </w:t>
      </w:r>
      <w:r w:rsidR="00BC6C61" w:rsidRPr="00645CF8">
        <w:rPr>
          <w:rFonts w:asciiTheme="majorBidi" w:hAnsiTheme="majorBidi" w:cstheme="majorBidi"/>
        </w:rPr>
        <w:t xml:space="preserve">kitos </w:t>
      </w:r>
      <w:r w:rsidR="00423021" w:rsidRPr="00645CF8">
        <w:rPr>
          <w:rFonts w:asciiTheme="majorBidi" w:hAnsiTheme="majorBidi" w:cstheme="majorBidi"/>
        </w:rPr>
        <w:t>valstyb</w:t>
      </w:r>
      <w:r w:rsidR="00BC6C61" w:rsidRPr="00645CF8">
        <w:rPr>
          <w:rFonts w:asciiTheme="majorBidi" w:hAnsiTheme="majorBidi" w:cstheme="majorBidi"/>
        </w:rPr>
        <w:t>ės</w:t>
      </w:r>
      <w:r w:rsidR="00423021" w:rsidRPr="00645CF8">
        <w:rPr>
          <w:rFonts w:asciiTheme="majorBidi" w:hAnsiTheme="majorBidi" w:cstheme="majorBidi"/>
        </w:rPr>
        <w:t xml:space="preserve"> pilie</w:t>
      </w:r>
      <w:r w:rsidR="00BC6C61" w:rsidRPr="00645CF8">
        <w:rPr>
          <w:rFonts w:asciiTheme="majorBidi" w:hAnsiTheme="majorBidi" w:cstheme="majorBidi"/>
        </w:rPr>
        <w:t>tis</w:t>
      </w:r>
      <w:r w:rsidR="00423021" w:rsidRPr="00645CF8">
        <w:rPr>
          <w:rFonts w:asciiTheme="majorBidi" w:hAnsiTheme="majorBidi" w:cstheme="majorBidi"/>
        </w:rPr>
        <w:t>, kuri</w:t>
      </w:r>
      <w:r w:rsidR="00BC6C61" w:rsidRPr="00645CF8">
        <w:rPr>
          <w:rFonts w:asciiTheme="majorBidi" w:hAnsiTheme="majorBidi" w:cstheme="majorBidi"/>
        </w:rPr>
        <w:t>s</w:t>
      </w:r>
      <w:r w:rsidR="00423021" w:rsidRPr="00645CF8">
        <w:rPr>
          <w:rFonts w:asciiTheme="majorBidi" w:hAnsiTheme="majorBidi" w:cstheme="majorBidi"/>
        </w:rPr>
        <w:t xml:space="preserve"> gauna Lietuvos Respublikoje išduodamus asmens dokumentus, deklaruoja gyvenamąją vietą Lietuvos Respublikos teritorijoje ar kuri</w:t>
      </w:r>
      <w:r w:rsidR="00BC6C61" w:rsidRPr="00645CF8">
        <w:rPr>
          <w:rFonts w:asciiTheme="majorBidi" w:hAnsiTheme="majorBidi" w:cstheme="majorBidi"/>
        </w:rPr>
        <w:t>o</w:t>
      </w:r>
      <w:r w:rsidR="00423021" w:rsidRPr="00645CF8">
        <w:rPr>
          <w:rFonts w:asciiTheme="majorBidi" w:hAnsiTheme="majorBidi" w:cstheme="majorBidi"/>
        </w:rPr>
        <w:t xml:space="preserve"> civilinės būklės aktai registruojami Lietuvos Respubliko</w:t>
      </w:r>
      <w:r w:rsidR="00BC6C61" w:rsidRPr="00645CF8">
        <w:rPr>
          <w:rFonts w:asciiTheme="majorBidi" w:hAnsiTheme="majorBidi" w:cstheme="majorBidi"/>
        </w:rPr>
        <w:t>je</w:t>
      </w:r>
      <w:r w:rsidRPr="00645CF8">
        <w:rPr>
          <w:rFonts w:asciiTheme="majorBidi" w:hAnsiTheme="majorBidi" w:cstheme="majorBidi"/>
          <w:szCs w:val="24"/>
        </w:rPr>
        <w:t>.</w:t>
      </w:r>
    </w:p>
    <w:p w14:paraId="18DAB407" w14:textId="5A581E77" w:rsidR="00776FA2" w:rsidRPr="00645CF8" w:rsidRDefault="00776FA2" w:rsidP="00776FA2">
      <w:pPr>
        <w:pStyle w:val="Pagrindinistekstas1"/>
        <w:numPr>
          <w:ilvl w:val="1"/>
          <w:numId w:val="3"/>
        </w:numPr>
        <w:tabs>
          <w:tab w:val="left" w:pos="1134"/>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bCs/>
          <w:sz w:val="24"/>
          <w:szCs w:val="24"/>
          <w:lang w:val="lt-LT"/>
        </w:rPr>
        <w:t xml:space="preserve">Minimali alga </w:t>
      </w:r>
      <w:r w:rsidRPr="00645CF8">
        <w:rPr>
          <w:rFonts w:asciiTheme="majorBidi" w:hAnsiTheme="majorBidi" w:cstheme="majorBidi"/>
          <w:sz w:val="24"/>
          <w:szCs w:val="24"/>
          <w:lang w:val="lt-LT"/>
        </w:rPr>
        <w:t>– m</w:t>
      </w:r>
      <w:r w:rsidRPr="00645CF8">
        <w:rPr>
          <w:rFonts w:asciiTheme="majorBidi" w:hAnsiTheme="majorBidi" w:cstheme="majorBidi"/>
          <w:sz w:val="24"/>
          <w:szCs w:val="24"/>
          <w:shd w:val="clear" w:color="auto" w:fill="FFFFFF"/>
          <w:lang w:val="lt-LT"/>
        </w:rPr>
        <w:t>ažiausias leidžiamas atlygis už nekvalifikuotą darbą darbuotojui už visą darbo laiko normą.</w:t>
      </w:r>
    </w:p>
    <w:p w14:paraId="42A5C8C7" w14:textId="4BDC82C5" w:rsidR="00776FA2" w:rsidRPr="00645CF8" w:rsidRDefault="00776FA2"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 xml:space="preserve">Neįgalusis </w:t>
      </w:r>
      <w:r w:rsidRPr="00645CF8">
        <w:rPr>
          <w:rFonts w:asciiTheme="majorBidi" w:hAnsiTheme="majorBidi" w:cstheme="majorBidi"/>
          <w:sz w:val="24"/>
          <w:szCs w:val="24"/>
          <w:lang w:val="lt-LT"/>
        </w:rPr>
        <w:t>–</w:t>
      </w:r>
      <w:r w:rsidR="00126894" w:rsidRPr="00645CF8">
        <w:rPr>
          <w:rFonts w:asciiTheme="majorBidi" w:hAnsiTheme="majorBidi" w:cstheme="majorBidi"/>
          <w:sz w:val="24"/>
          <w:szCs w:val="24"/>
          <w:lang w:val="lt-LT"/>
        </w:rPr>
        <w:t xml:space="preserve"> kaip</w:t>
      </w:r>
      <w:r w:rsidR="00DC3170" w:rsidRPr="00645CF8">
        <w:rPr>
          <w:rFonts w:asciiTheme="majorBidi" w:hAnsiTheme="majorBidi" w:cstheme="majorBidi"/>
          <w:sz w:val="24"/>
          <w:szCs w:val="24"/>
          <w:lang w:val="lt-LT"/>
        </w:rPr>
        <w:t xml:space="preserve"> ši sąvoka</w:t>
      </w:r>
      <w:r w:rsidR="00126894" w:rsidRPr="00645CF8">
        <w:rPr>
          <w:rFonts w:asciiTheme="majorBidi" w:hAnsiTheme="majorBidi" w:cstheme="majorBidi"/>
          <w:sz w:val="24"/>
          <w:szCs w:val="24"/>
          <w:lang w:val="lt-LT"/>
        </w:rPr>
        <w:t xml:space="preserve"> apibrėžta L</w:t>
      </w:r>
      <w:r w:rsidR="00DC3170" w:rsidRPr="00645CF8">
        <w:rPr>
          <w:rFonts w:asciiTheme="majorBidi" w:hAnsiTheme="majorBidi" w:cstheme="majorBidi"/>
          <w:sz w:val="24"/>
          <w:szCs w:val="24"/>
          <w:lang w:val="lt-LT"/>
        </w:rPr>
        <w:t>ietuvos Respublikos</w:t>
      </w:r>
      <w:r w:rsidR="00126894" w:rsidRPr="00645CF8">
        <w:rPr>
          <w:rFonts w:asciiTheme="majorBidi" w:hAnsiTheme="majorBidi" w:cstheme="majorBidi"/>
          <w:sz w:val="24"/>
          <w:szCs w:val="24"/>
          <w:lang w:val="lt-LT"/>
        </w:rPr>
        <w:t xml:space="preserve"> </w:t>
      </w:r>
      <w:r w:rsidR="00BC13A3" w:rsidRPr="00645CF8">
        <w:rPr>
          <w:rFonts w:asciiTheme="majorBidi" w:hAnsiTheme="majorBidi" w:cstheme="majorBidi"/>
          <w:sz w:val="24"/>
          <w:szCs w:val="24"/>
          <w:lang w:val="lt-LT"/>
        </w:rPr>
        <w:t>n</w:t>
      </w:r>
      <w:r w:rsidR="00126894" w:rsidRPr="00645CF8">
        <w:rPr>
          <w:rFonts w:asciiTheme="majorBidi" w:hAnsiTheme="majorBidi" w:cstheme="majorBidi"/>
          <w:sz w:val="24"/>
          <w:szCs w:val="24"/>
          <w:lang w:val="lt-LT"/>
        </w:rPr>
        <w:t>eįgaliųjų socialinės integracijos įstatyme.</w:t>
      </w:r>
    </w:p>
    <w:p w14:paraId="6D1C7E09" w14:textId="65919821" w:rsidR="000B505B" w:rsidRPr="00645CF8" w:rsidRDefault="000B505B" w:rsidP="00647D9F">
      <w:pPr>
        <w:pStyle w:val="Pagrindinistekstas1"/>
        <w:numPr>
          <w:ilvl w:val="1"/>
          <w:numId w:val="3"/>
        </w:numPr>
        <w:tabs>
          <w:tab w:val="left" w:pos="1276"/>
        </w:tabs>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 xml:space="preserve">Pajamos </w:t>
      </w:r>
      <w:r w:rsidR="00BC13A3" w:rsidRPr="00101A0D">
        <w:rPr>
          <w:rFonts w:asciiTheme="majorBidi" w:hAnsiTheme="majorBidi" w:cstheme="majorBidi"/>
          <w:bCs/>
          <w:sz w:val="24"/>
          <w:szCs w:val="24"/>
          <w:lang w:val="lt-LT"/>
        </w:rPr>
        <w:t>–</w:t>
      </w:r>
      <w:r w:rsidRPr="00645CF8">
        <w:rPr>
          <w:rFonts w:asciiTheme="majorBidi" w:hAnsiTheme="majorBidi" w:cstheme="majorBidi"/>
          <w:sz w:val="24"/>
          <w:szCs w:val="24"/>
          <w:lang w:val="lt-LT"/>
        </w:rPr>
        <w:t xml:space="preserve"> </w:t>
      </w:r>
      <w:r w:rsidR="00C51788" w:rsidRPr="00645CF8">
        <w:rPr>
          <w:rFonts w:asciiTheme="majorBidi" w:hAnsiTheme="majorBidi" w:cstheme="majorBidi"/>
          <w:sz w:val="24"/>
          <w:szCs w:val="24"/>
          <w:lang w:val="lt-LT"/>
        </w:rPr>
        <w:t>lėšos</w:t>
      </w:r>
      <w:r w:rsidR="00817559" w:rsidRPr="00645CF8">
        <w:rPr>
          <w:rFonts w:asciiTheme="majorBidi" w:hAnsiTheme="majorBidi" w:cstheme="majorBidi"/>
          <w:sz w:val="24"/>
          <w:szCs w:val="24"/>
          <w:lang w:val="lt-LT"/>
        </w:rPr>
        <w:t>, gautos iš darbo rinkos, turto, pensijų ir kitų socialinių išmokų šaltinių</w:t>
      </w:r>
      <w:r w:rsidR="00BC13A3" w:rsidRPr="00645CF8">
        <w:rPr>
          <w:rFonts w:asciiTheme="majorBidi" w:hAnsiTheme="majorBidi" w:cstheme="majorBidi"/>
          <w:sz w:val="24"/>
          <w:szCs w:val="24"/>
          <w:lang w:val="lt-LT"/>
        </w:rPr>
        <w:t>,</w:t>
      </w:r>
      <w:r w:rsidR="00817559" w:rsidRPr="00645CF8">
        <w:rPr>
          <w:rFonts w:asciiTheme="majorBidi" w:hAnsiTheme="majorBidi" w:cstheme="majorBidi"/>
          <w:sz w:val="24"/>
          <w:szCs w:val="24"/>
          <w:lang w:val="lt-LT"/>
        </w:rPr>
        <w:t xml:space="preserve"> ir kitos pirminės pajamos</w:t>
      </w:r>
      <w:r w:rsidR="00DB1C6A" w:rsidRPr="00645CF8">
        <w:rPr>
          <w:rFonts w:asciiTheme="majorBidi" w:hAnsiTheme="majorBidi" w:cstheme="majorBidi"/>
          <w:sz w:val="24"/>
          <w:szCs w:val="24"/>
          <w:shd w:val="clear" w:color="auto" w:fill="FFFFFF"/>
          <w:lang w:val="lt-LT"/>
        </w:rPr>
        <w:t>.</w:t>
      </w:r>
    </w:p>
    <w:p w14:paraId="40BB64B6" w14:textId="1086D96A" w:rsidR="00776FA2" w:rsidRPr="00645CF8" w:rsidRDefault="00776FA2"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bCs/>
          <w:sz w:val="24"/>
          <w:szCs w:val="24"/>
          <w:lang w:val="lt-LT"/>
        </w:rPr>
        <w:t>Samdomas</w:t>
      </w:r>
      <w:r w:rsidR="00BC6C61" w:rsidRPr="00645CF8">
        <w:rPr>
          <w:rFonts w:asciiTheme="majorBidi" w:hAnsiTheme="majorBidi" w:cstheme="majorBidi"/>
          <w:b/>
          <w:bCs/>
          <w:sz w:val="24"/>
          <w:szCs w:val="24"/>
          <w:lang w:val="lt-LT"/>
        </w:rPr>
        <w:t>is</w:t>
      </w:r>
      <w:r w:rsidRPr="00645CF8">
        <w:rPr>
          <w:rFonts w:asciiTheme="majorBidi" w:hAnsiTheme="majorBidi" w:cstheme="majorBidi"/>
          <w:b/>
          <w:bCs/>
          <w:sz w:val="24"/>
          <w:szCs w:val="24"/>
          <w:lang w:val="lt-LT"/>
        </w:rPr>
        <w:t xml:space="preserve"> darbuotojas </w:t>
      </w:r>
      <w:r w:rsidRPr="00645CF8">
        <w:rPr>
          <w:rFonts w:asciiTheme="majorBidi" w:hAnsiTheme="majorBidi" w:cstheme="majorBidi"/>
          <w:sz w:val="24"/>
          <w:szCs w:val="24"/>
          <w:lang w:val="lt-LT"/>
        </w:rPr>
        <w:t>– a</w:t>
      </w:r>
      <w:r w:rsidRPr="00645CF8">
        <w:rPr>
          <w:rFonts w:asciiTheme="majorBidi" w:hAnsiTheme="majorBidi" w:cstheme="majorBidi"/>
          <w:sz w:val="24"/>
          <w:szCs w:val="24"/>
          <w:shd w:val="clear" w:color="auto" w:fill="FFFFFF"/>
          <w:lang w:val="lt-LT"/>
        </w:rPr>
        <w:t>smuo, pagal sutartį su darbdaviu įsipareigojęs dirbti arba eiti tam tikras pareigas pagal darbovietėje nustatytą darbo tvarką ir gaunantis sulygtą darbo užmokestį.</w:t>
      </w:r>
    </w:p>
    <w:p w14:paraId="12244385" w14:textId="1D861EA7" w:rsidR="000B505B" w:rsidRPr="00645CF8" w:rsidRDefault="000B505B"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Savarankiškai dirban</w:t>
      </w:r>
      <w:r w:rsidR="00DB1C6A" w:rsidRPr="00645CF8">
        <w:rPr>
          <w:rFonts w:asciiTheme="majorBidi" w:hAnsiTheme="majorBidi" w:cstheme="majorBidi"/>
          <w:b/>
          <w:sz w:val="24"/>
          <w:szCs w:val="24"/>
          <w:lang w:val="lt-LT"/>
        </w:rPr>
        <w:t>t</w:t>
      </w:r>
      <w:r w:rsidR="00B70F17" w:rsidRPr="00645CF8">
        <w:rPr>
          <w:rFonts w:asciiTheme="majorBidi" w:hAnsiTheme="majorBidi" w:cstheme="majorBidi"/>
          <w:b/>
          <w:sz w:val="24"/>
          <w:szCs w:val="24"/>
          <w:lang w:val="lt-LT"/>
        </w:rPr>
        <w:t>is</w:t>
      </w:r>
      <w:r w:rsidR="00A6338B" w:rsidRPr="00645CF8">
        <w:rPr>
          <w:rFonts w:asciiTheme="majorBidi" w:hAnsiTheme="majorBidi" w:cstheme="majorBidi"/>
          <w:b/>
          <w:sz w:val="24"/>
          <w:szCs w:val="24"/>
          <w:lang w:val="lt-LT"/>
        </w:rPr>
        <w:t xml:space="preserve"> </w:t>
      </w:r>
      <w:r w:rsidR="00126894" w:rsidRPr="00645CF8">
        <w:rPr>
          <w:rFonts w:asciiTheme="majorBidi" w:hAnsiTheme="majorBidi" w:cstheme="majorBidi"/>
          <w:b/>
          <w:sz w:val="24"/>
          <w:szCs w:val="24"/>
          <w:lang w:val="lt-LT"/>
        </w:rPr>
        <w:t xml:space="preserve">asmuo </w:t>
      </w:r>
      <w:r w:rsidR="00A6338B" w:rsidRPr="00645CF8">
        <w:rPr>
          <w:rFonts w:asciiTheme="majorBidi" w:hAnsiTheme="majorBidi" w:cstheme="majorBidi"/>
          <w:sz w:val="24"/>
          <w:szCs w:val="24"/>
          <w:lang w:val="lt-LT"/>
        </w:rPr>
        <w:t xml:space="preserve">– </w:t>
      </w:r>
      <w:r w:rsidR="00951367" w:rsidRPr="00645CF8">
        <w:rPr>
          <w:rFonts w:asciiTheme="majorBidi" w:hAnsiTheme="majorBidi" w:cstheme="majorBidi"/>
          <w:sz w:val="24"/>
          <w:szCs w:val="24"/>
          <w:lang w:val="lt-LT"/>
        </w:rPr>
        <w:t xml:space="preserve">kaip ši </w:t>
      </w:r>
      <w:r w:rsidR="00A6338B" w:rsidRPr="00645CF8">
        <w:rPr>
          <w:rFonts w:asciiTheme="majorBidi" w:hAnsiTheme="majorBidi" w:cstheme="majorBidi"/>
          <w:sz w:val="24"/>
          <w:szCs w:val="24"/>
          <w:lang w:val="lt-LT"/>
        </w:rPr>
        <w:t>sąvoka apibrėžt</w:t>
      </w:r>
      <w:r w:rsidR="00951367" w:rsidRPr="00645CF8">
        <w:rPr>
          <w:rFonts w:asciiTheme="majorBidi" w:hAnsiTheme="majorBidi" w:cstheme="majorBidi"/>
          <w:sz w:val="24"/>
          <w:szCs w:val="24"/>
          <w:lang w:val="lt-LT"/>
        </w:rPr>
        <w:t>a</w:t>
      </w:r>
      <w:r w:rsidR="00A6338B" w:rsidRPr="00645CF8">
        <w:rPr>
          <w:rFonts w:asciiTheme="majorBidi" w:hAnsiTheme="majorBidi" w:cstheme="majorBidi"/>
          <w:sz w:val="24"/>
          <w:szCs w:val="24"/>
          <w:lang w:val="lt-LT"/>
        </w:rPr>
        <w:t xml:space="preserve"> L</w:t>
      </w:r>
      <w:r w:rsidR="00420066" w:rsidRPr="00645CF8">
        <w:rPr>
          <w:rFonts w:asciiTheme="majorBidi" w:hAnsiTheme="majorBidi" w:cstheme="majorBidi"/>
          <w:sz w:val="24"/>
          <w:szCs w:val="24"/>
          <w:lang w:val="lt-LT"/>
        </w:rPr>
        <w:t xml:space="preserve">ietuvos </w:t>
      </w:r>
      <w:r w:rsidR="00A6338B" w:rsidRPr="00645CF8">
        <w:rPr>
          <w:rFonts w:asciiTheme="majorBidi" w:hAnsiTheme="majorBidi" w:cstheme="majorBidi"/>
          <w:sz w:val="24"/>
          <w:szCs w:val="24"/>
          <w:lang w:val="lt-LT"/>
        </w:rPr>
        <w:t>R</w:t>
      </w:r>
      <w:r w:rsidR="00420066" w:rsidRPr="00645CF8">
        <w:rPr>
          <w:rFonts w:asciiTheme="majorBidi" w:hAnsiTheme="majorBidi" w:cstheme="majorBidi"/>
          <w:sz w:val="24"/>
          <w:szCs w:val="24"/>
          <w:lang w:val="lt-LT"/>
        </w:rPr>
        <w:t>espublikos</w:t>
      </w:r>
      <w:r w:rsidR="00A6338B" w:rsidRPr="00645CF8">
        <w:rPr>
          <w:rFonts w:asciiTheme="majorBidi" w:hAnsiTheme="majorBidi" w:cstheme="majorBidi"/>
          <w:sz w:val="24"/>
          <w:szCs w:val="24"/>
          <w:lang w:val="lt-LT"/>
        </w:rPr>
        <w:t xml:space="preserve"> </w:t>
      </w:r>
      <w:r w:rsidR="00BC13A3" w:rsidRPr="00645CF8">
        <w:rPr>
          <w:rFonts w:asciiTheme="majorBidi" w:hAnsiTheme="majorBidi" w:cstheme="majorBidi"/>
          <w:sz w:val="24"/>
          <w:szCs w:val="24"/>
          <w:lang w:val="lt-LT"/>
        </w:rPr>
        <w:t>v</w:t>
      </w:r>
      <w:r w:rsidR="00A6338B" w:rsidRPr="00645CF8">
        <w:rPr>
          <w:rFonts w:asciiTheme="majorBidi" w:hAnsiTheme="majorBidi" w:cstheme="majorBidi"/>
          <w:sz w:val="24"/>
          <w:szCs w:val="24"/>
          <w:lang w:val="lt-LT"/>
        </w:rPr>
        <w:t>alstybinio socialinio draudimo įstatyme.</w:t>
      </w:r>
    </w:p>
    <w:p w14:paraId="70137DD8" w14:textId="1DBAFC84" w:rsidR="00776FA2" w:rsidRPr="00645CF8" w:rsidRDefault="00776FA2"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sz w:val="24"/>
          <w:szCs w:val="24"/>
          <w:lang w:val="lt-LT"/>
        </w:rPr>
        <w:t>Socialin</w:t>
      </w:r>
      <w:r w:rsidR="00817559" w:rsidRPr="00645CF8">
        <w:rPr>
          <w:rFonts w:asciiTheme="majorBidi" w:hAnsiTheme="majorBidi" w:cstheme="majorBidi"/>
          <w:b/>
          <w:sz w:val="24"/>
          <w:szCs w:val="24"/>
          <w:lang w:val="lt-LT"/>
        </w:rPr>
        <w:t>ės</w:t>
      </w:r>
      <w:r w:rsidR="009A4476" w:rsidRPr="00645CF8">
        <w:rPr>
          <w:rFonts w:asciiTheme="majorBidi" w:hAnsiTheme="majorBidi" w:cstheme="majorBidi"/>
          <w:b/>
          <w:sz w:val="24"/>
          <w:szCs w:val="24"/>
          <w:lang w:val="lt-LT"/>
        </w:rPr>
        <w:t xml:space="preserve"> </w:t>
      </w:r>
      <w:r w:rsidRPr="00645CF8">
        <w:rPr>
          <w:rFonts w:asciiTheme="majorBidi" w:hAnsiTheme="majorBidi" w:cstheme="majorBidi"/>
          <w:b/>
          <w:sz w:val="24"/>
          <w:szCs w:val="24"/>
          <w:lang w:val="lt-LT"/>
        </w:rPr>
        <w:t xml:space="preserve">išmokos </w:t>
      </w:r>
      <w:r w:rsidRPr="00645CF8">
        <w:rPr>
          <w:rFonts w:asciiTheme="majorBidi" w:hAnsiTheme="majorBidi" w:cstheme="majorBidi"/>
          <w:sz w:val="24"/>
          <w:szCs w:val="24"/>
          <w:lang w:val="lt-LT"/>
        </w:rPr>
        <w:t>–</w:t>
      </w:r>
      <w:r w:rsidRPr="00645CF8">
        <w:rPr>
          <w:rFonts w:asciiTheme="majorBidi" w:hAnsiTheme="majorBidi" w:cstheme="majorBidi"/>
          <w:b/>
          <w:sz w:val="24"/>
          <w:szCs w:val="24"/>
          <w:lang w:val="lt-LT"/>
        </w:rPr>
        <w:t xml:space="preserve"> </w:t>
      </w:r>
      <w:r w:rsidRPr="00645CF8">
        <w:rPr>
          <w:rFonts w:asciiTheme="majorBidi" w:hAnsiTheme="majorBidi" w:cstheme="majorBidi"/>
          <w:sz w:val="24"/>
          <w:szCs w:val="24"/>
          <w:shd w:val="clear" w:color="auto" w:fill="FFFFFF"/>
          <w:lang w:val="lt-LT"/>
        </w:rPr>
        <w:t xml:space="preserve">pensijos ir piniginės pašalpos senatvėje, </w:t>
      </w:r>
      <w:r w:rsidR="00B70F17" w:rsidRPr="00645CF8">
        <w:rPr>
          <w:rFonts w:asciiTheme="majorBidi" w:hAnsiTheme="majorBidi" w:cstheme="majorBidi"/>
          <w:sz w:val="24"/>
          <w:szCs w:val="24"/>
          <w:shd w:val="clear" w:color="auto" w:fill="FFFFFF"/>
          <w:lang w:val="lt-LT"/>
        </w:rPr>
        <w:t xml:space="preserve">išmokos </w:t>
      </w:r>
      <w:r w:rsidRPr="00645CF8">
        <w:rPr>
          <w:rFonts w:asciiTheme="majorBidi" w:hAnsiTheme="majorBidi" w:cstheme="majorBidi"/>
          <w:sz w:val="24"/>
          <w:szCs w:val="24"/>
          <w:shd w:val="clear" w:color="auto" w:fill="FFFFFF"/>
          <w:lang w:val="lt-LT"/>
        </w:rPr>
        <w:t xml:space="preserve">ligos ir negalios atvejais, išmokos, skirtos našliams ir našlaičiams, šeimai ir vaikams, bedarbiams, socialinės atskirties ir kitais atvejais. Taip pat įskaitomos su būstu susijusios socialinės išmokos natūra, t. y. šildymo, vandens tiekimo, kuro išlaidų kompensacijos. </w:t>
      </w:r>
    </w:p>
    <w:p w14:paraId="36CFBE9B" w14:textId="3D52BF64" w:rsidR="00776FA2" w:rsidRPr="00645CF8" w:rsidRDefault="00776FA2"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b/>
          <w:bCs/>
          <w:sz w:val="24"/>
          <w:szCs w:val="24"/>
          <w:lang w:val="lt-LT"/>
        </w:rPr>
        <w:t xml:space="preserve">Viešasis sektorius </w:t>
      </w:r>
      <w:r w:rsidR="001F101A" w:rsidRPr="00101A0D">
        <w:rPr>
          <w:rFonts w:asciiTheme="majorBidi" w:hAnsiTheme="majorBidi" w:cstheme="majorBidi"/>
          <w:sz w:val="24"/>
          <w:szCs w:val="24"/>
          <w:lang w:val="lt-LT"/>
        </w:rPr>
        <w:t>–</w:t>
      </w:r>
      <w:r w:rsidR="000B505B" w:rsidRPr="00101A0D">
        <w:rPr>
          <w:rFonts w:asciiTheme="majorBidi" w:hAnsiTheme="majorBidi" w:cstheme="majorBidi"/>
          <w:sz w:val="24"/>
          <w:szCs w:val="24"/>
          <w:lang w:val="lt-LT"/>
        </w:rPr>
        <w:t xml:space="preserve"> </w:t>
      </w:r>
      <w:r w:rsidRPr="00645CF8">
        <w:rPr>
          <w:rFonts w:asciiTheme="majorBidi" w:hAnsiTheme="majorBidi" w:cstheme="majorBidi"/>
          <w:sz w:val="24"/>
          <w:szCs w:val="24"/>
          <w:shd w:val="clear" w:color="auto" w:fill="FFFFFF"/>
          <w:lang w:val="lt-LT"/>
        </w:rPr>
        <w:t>biudžetin</w:t>
      </w:r>
      <w:r w:rsidR="00BC13A3" w:rsidRPr="00645CF8">
        <w:rPr>
          <w:rFonts w:asciiTheme="majorBidi" w:hAnsiTheme="majorBidi" w:cstheme="majorBidi"/>
          <w:sz w:val="24"/>
          <w:szCs w:val="24"/>
          <w:shd w:val="clear" w:color="auto" w:fill="FFFFFF"/>
          <w:lang w:val="lt-LT"/>
        </w:rPr>
        <w:t>ė</w:t>
      </w:r>
      <w:r w:rsidRPr="00645CF8">
        <w:rPr>
          <w:rFonts w:asciiTheme="majorBidi" w:hAnsiTheme="majorBidi" w:cstheme="majorBidi"/>
          <w:sz w:val="24"/>
          <w:szCs w:val="24"/>
          <w:shd w:val="clear" w:color="auto" w:fill="FFFFFF"/>
          <w:lang w:val="lt-LT"/>
        </w:rPr>
        <w:t>s įstaig</w:t>
      </w:r>
      <w:r w:rsidR="000B505B" w:rsidRPr="00645CF8">
        <w:rPr>
          <w:rFonts w:asciiTheme="majorBidi" w:hAnsiTheme="majorBidi" w:cstheme="majorBidi"/>
          <w:sz w:val="24"/>
          <w:szCs w:val="24"/>
          <w:shd w:val="clear" w:color="auto" w:fill="FFFFFF"/>
          <w:lang w:val="lt-LT"/>
        </w:rPr>
        <w:t>os</w:t>
      </w:r>
      <w:r w:rsidRPr="00645CF8">
        <w:rPr>
          <w:rFonts w:asciiTheme="majorBidi" w:hAnsiTheme="majorBidi" w:cstheme="majorBidi"/>
          <w:sz w:val="24"/>
          <w:szCs w:val="24"/>
          <w:shd w:val="clear" w:color="auto" w:fill="FFFFFF"/>
          <w:lang w:val="lt-LT"/>
        </w:rPr>
        <w:t xml:space="preserve"> ir organizacij</w:t>
      </w:r>
      <w:r w:rsidR="000B505B" w:rsidRPr="00645CF8">
        <w:rPr>
          <w:rFonts w:asciiTheme="majorBidi" w:hAnsiTheme="majorBidi" w:cstheme="majorBidi"/>
          <w:sz w:val="24"/>
          <w:szCs w:val="24"/>
          <w:shd w:val="clear" w:color="auto" w:fill="FFFFFF"/>
          <w:lang w:val="lt-LT"/>
        </w:rPr>
        <w:t>o</w:t>
      </w:r>
      <w:r w:rsidRPr="00645CF8">
        <w:rPr>
          <w:rFonts w:asciiTheme="majorBidi" w:hAnsiTheme="majorBidi" w:cstheme="majorBidi"/>
          <w:sz w:val="24"/>
          <w:szCs w:val="24"/>
          <w:shd w:val="clear" w:color="auto" w:fill="FFFFFF"/>
          <w:lang w:val="lt-LT"/>
        </w:rPr>
        <w:t>s (švietimo, sveikatos priežiūros, socialinio darbo, kultūros, viešojo valdymo ir kt.), taip pat vieš</w:t>
      </w:r>
      <w:r w:rsidR="000B505B" w:rsidRPr="00645CF8">
        <w:rPr>
          <w:rFonts w:asciiTheme="majorBidi" w:hAnsiTheme="majorBidi" w:cstheme="majorBidi"/>
          <w:sz w:val="24"/>
          <w:szCs w:val="24"/>
          <w:shd w:val="clear" w:color="auto" w:fill="FFFFFF"/>
          <w:lang w:val="lt-LT"/>
        </w:rPr>
        <w:t>osios</w:t>
      </w:r>
      <w:r w:rsidRPr="00645CF8">
        <w:rPr>
          <w:rFonts w:asciiTheme="majorBidi" w:hAnsiTheme="majorBidi" w:cstheme="majorBidi"/>
          <w:sz w:val="24"/>
          <w:szCs w:val="24"/>
          <w:shd w:val="clear" w:color="auto" w:fill="FFFFFF"/>
          <w:lang w:val="lt-LT"/>
        </w:rPr>
        <w:t xml:space="preserve"> įstaig</w:t>
      </w:r>
      <w:r w:rsidR="000B505B" w:rsidRPr="00645CF8">
        <w:rPr>
          <w:rFonts w:asciiTheme="majorBidi" w:hAnsiTheme="majorBidi" w:cstheme="majorBidi"/>
          <w:sz w:val="24"/>
          <w:szCs w:val="24"/>
          <w:shd w:val="clear" w:color="auto" w:fill="FFFFFF"/>
          <w:lang w:val="lt-LT"/>
        </w:rPr>
        <w:t>o</w:t>
      </w:r>
      <w:r w:rsidRPr="00645CF8">
        <w:rPr>
          <w:rFonts w:asciiTheme="majorBidi" w:hAnsiTheme="majorBidi" w:cstheme="majorBidi"/>
          <w:sz w:val="24"/>
          <w:szCs w:val="24"/>
          <w:shd w:val="clear" w:color="auto" w:fill="FFFFFF"/>
          <w:lang w:val="lt-LT"/>
        </w:rPr>
        <w:t>s, įmon</w:t>
      </w:r>
      <w:r w:rsidR="000B505B" w:rsidRPr="00645CF8">
        <w:rPr>
          <w:rFonts w:asciiTheme="majorBidi" w:hAnsiTheme="majorBidi" w:cstheme="majorBidi"/>
          <w:sz w:val="24"/>
          <w:szCs w:val="24"/>
          <w:shd w:val="clear" w:color="auto" w:fill="FFFFFF"/>
          <w:lang w:val="lt-LT"/>
        </w:rPr>
        <w:t>ė</w:t>
      </w:r>
      <w:r w:rsidRPr="00645CF8">
        <w:rPr>
          <w:rFonts w:asciiTheme="majorBidi" w:hAnsiTheme="majorBidi" w:cstheme="majorBidi"/>
          <w:sz w:val="24"/>
          <w:szCs w:val="24"/>
          <w:shd w:val="clear" w:color="auto" w:fill="FFFFFF"/>
          <w:lang w:val="lt-LT"/>
        </w:rPr>
        <w:t>s, kurių 50 proc. ar daugiau subjekto įstatinio kapitalo sudaro valstybės ar savivaldybės nuosavybė.</w:t>
      </w:r>
    </w:p>
    <w:p w14:paraId="5AD012F4" w14:textId="77777777" w:rsidR="00776FA2" w:rsidRPr="00645CF8" w:rsidRDefault="00776FA2" w:rsidP="00776FA2">
      <w:pPr>
        <w:tabs>
          <w:tab w:val="left" w:pos="1260"/>
        </w:tabs>
        <w:ind w:firstLine="426"/>
        <w:jc w:val="center"/>
        <w:rPr>
          <w:rFonts w:asciiTheme="majorBidi" w:hAnsiTheme="majorBidi" w:cstheme="majorBidi"/>
          <w:b/>
          <w:szCs w:val="24"/>
        </w:rPr>
      </w:pPr>
    </w:p>
    <w:p w14:paraId="7B7401E3" w14:textId="77777777" w:rsidR="00776FA2" w:rsidRPr="00645CF8" w:rsidRDefault="00776FA2" w:rsidP="00EC133D">
      <w:pPr>
        <w:tabs>
          <w:tab w:val="left" w:pos="1260"/>
        </w:tabs>
        <w:jc w:val="center"/>
        <w:rPr>
          <w:rFonts w:asciiTheme="majorBidi" w:hAnsiTheme="majorBidi" w:cstheme="majorBidi"/>
          <w:b/>
          <w:szCs w:val="24"/>
        </w:rPr>
      </w:pPr>
      <w:r w:rsidRPr="00645CF8">
        <w:rPr>
          <w:rFonts w:asciiTheme="majorBidi" w:hAnsiTheme="majorBidi" w:cstheme="majorBidi"/>
          <w:b/>
          <w:szCs w:val="24"/>
        </w:rPr>
        <w:t>IV SKYRIUS</w:t>
      </w:r>
    </w:p>
    <w:p w14:paraId="2C796D35" w14:textId="77777777" w:rsidR="00776FA2" w:rsidRPr="00645CF8" w:rsidRDefault="00776FA2" w:rsidP="00EC133D">
      <w:pPr>
        <w:tabs>
          <w:tab w:val="left" w:pos="900"/>
        </w:tabs>
        <w:jc w:val="center"/>
        <w:rPr>
          <w:rFonts w:asciiTheme="majorBidi" w:hAnsiTheme="majorBidi" w:cstheme="majorBidi"/>
          <w:b/>
          <w:szCs w:val="24"/>
        </w:rPr>
      </w:pPr>
      <w:r w:rsidRPr="00645CF8">
        <w:rPr>
          <w:rFonts w:asciiTheme="majorBidi" w:hAnsiTheme="majorBidi" w:cstheme="majorBidi"/>
          <w:b/>
          <w:szCs w:val="24"/>
        </w:rPr>
        <w:t>TEISINIS PAGRINDAS</w:t>
      </w:r>
    </w:p>
    <w:p w14:paraId="495F5AF4" w14:textId="77777777" w:rsidR="00776FA2" w:rsidRPr="00645CF8" w:rsidRDefault="00776FA2" w:rsidP="00776FA2">
      <w:pPr>
        <w:pStyle w:val="Pagrindinistekstas1"/>
        <w:ind w:firstLine="426"/>
        <w:rPr>
          <w:rFonts w:asciiTheme="majorBidi" w:hAnsiTheme="majorBidi" w:cstheme="majorBidi"/>
          <w:b/>
          <w:sz w:val="24"/>
          <w:szCs w:val="24"/>
          <w:lang w:val="lt-LT"/>
        </w:rPr>
      </w:pPr>
    </w:p>
    <w:p w14:paraId="6A310E2B" w14:textId="77777777" w:rsidR="00776FA2" w:rsidRPr="00645CF8" w:rsidRDefault="00776FA2" w:rsidP="00BA699E">
      <w:pPr>
        <w:pStyle w:val="Pagrindinistekstas1"/>
        <w:numPr>
          <w:ilvl w:val="0"/>
          <w:numId w:val="3"/>
        </w:numPr>
        <w:tabs>
          <w:tab w:val="left" w:pos="709"/>
        </w:tabs>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Reglamentuojantys teisės aktai:</w:t>
      </w:r>
    </w:p>
    <w:p w14:paraId="76F9650E" w14:textId="513D1755" w:rsidR="00776FA2" w:rsidRPr="00645CF8" w:rsidRDefault="00776FA2" w:rsidP="00BA699E">
      <w:pPr>
        <w:pStyle w:val="Pagrindinistekstas1"/>
        <w:tabs>
          <w:tab w:val="left" w:pos="1134"/>
        </w:tabs>
        <w:ind w:firstLine="709"/>
        <w:rPr>
          <w:rFonts w:asciiTheme="majorBidi" w:hAnsiTheme="majorBidi" w:cstheme="majorBidi"/>
          <w:strike/>
          <w:sz w:val="24"/>
          <w:szCs w:val="24"/>
          <w:lang w:val="lt-LT"/>
        </w:rPr>
      </w:pPr>
      <w:r w:rsidRPr="00645CF8">
        <w:rPr>
          <w:rFonts w:asciiTheme="majorBidi" w:hAnsiTheme="majorBidi" w:cstheme="majorBidi"/>
          <w:sz w:val="24"/>
          <w:szCs w:val="24"/>
          <w:lang w:val="lt-LT"/>
        </w:rPr>
        <w:t>8.1</w:t>
      </w:r>
      <w:r w:rsidRPr="00645CF8">
        <w:rPr>
          <w:rFonts w:asciiTheme="majorBidi" w:hAnsiTheme="majorBidi" w:cstheme="majorBidi"/>
          <w:sz w:val="24"/>
          <w:szCs w:val="24"/>
          <w:lang w:val="lt-LT"/>
        </w:rPr>
        <w:tab/>
        <w:t>Lietuvos Respublikos Vyriausybės 2016 m. vasario 18 d. nutarimas Nr. 162 „Dėl Nacionalinės žmogiškųjų išteklių stebėsenos pagrindų aprašo patvirtinimo“</w:t>
      </w:r>
      <w:r w:rsidR="00645CF8" w:rsidRPr="00645CF8">
        <w:rPr>
          <w:rFonts w:asciiTheme="majorBidi" w:hAnsiTheme="majorBidi" w:cstheme="majorBidi"/>
          <w:sz w:val="24"/>
          <w:szCs w:val="24"/>
          <w:lang w:val="lt-LT"/>
        </w:rPr>
        <w:t>;</w:t>
      </w:r>
      <w:r w:rsidRPr="00645CF8">
        <w:rPr>
          <w:rFonts w:asciiTheme="majorBidi" w:hAnsiTheme="majorBidi" w:cstheme="majorBidi"/>
          <w:sz w:val="24"/>
          <w:szCs w:val="24"/>
          <w:lang w:val="lt-LT"/>
        </w:rPr>
        <w:t xml:space="preserve"> </w:t>
      </w:r>
    </w:p>
    <w:p w14:paraId="58A6B755" w14:textId="7D2E5F3E" w:rsidR="00776FA2" w:rsidRPr="00645CF8" w:rsidRDefault="00776FA2" w:rsidP="00BA699E">
      <w:pPr>
        <w:pStyle w:val="Pagrindinistekstas1"/>
        <w:tabs>
          <w:tab w:val="left" w:pos="1134"/>
        </w:tabs>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8.2.</w:t>
      </w:r>
      <w:r w:rsidRPr="00645CF8">
        <w:rPr>
          <w:rFonts w:asciiTheme="majorBidi" w:hAnsiTheme="majorBidi" w:cstheme="majorBidi"/>
          <w:sz w:val="24"/>
          <w:szCs w:val="24"/>
          <w:lang w:val="lt-LT"/>
        </w:rPr>
        <w:tab/>
        <w:t xml:space="preserve">Lietuvos Respublikos </w:t>
      </w:r>
      <w:r w:rsidR="00BC13A3" w:rsidRPr="00645CF8">
        <w:rPr>
          <w:rFonts w:asciiTheme="majorBidi" w:hAnsiTheme="majorBidi" w:cstheme="majorBidi"/>
          <w:sz w:val="24"/>
          <w:szCs w:val="24"/>
          <w:lang w:val="lt-LT"/>
        </w:rPr>
        <w:t>š</w:t>
      </w:r>
      <w:r w:rsidRPr="00645CF8">
        <w:rPr>
          <w:rFonts w:asciiTheme="majorBidi" w:hAnsiTheme="majorBidi" w:cstheme="majorBidi"/>
          <w:sz w:val="24"/>
          <w:szCs w:val="24"/>
          <w:lang w:val="lt-LT"/>
        </w:rPr>
        <w:t xml:space="preserve">vietimo, mokslo ir sporto ministro </w:t>
      </w:r>
      <w:r w:rsidR="00411169" w:rsidRPr="00645CF8">
        <w:rPr>
          <w:rFonts w:asciiTheme="majorBidi" w:hAnsiTheme="majorBidi" w:cstheme="majorBidi"/>
          <w:sz w:val="24"/>
          <w:szCs w:val="24"/>
          <w:lang w:val="lt-LT"/>
        </w:rPr>
        <w:t xml:space="preserve">2020 m. birželio 15 d. </w:t>
      </w:r>
      <w:r w:rsidRPr="00645CF8">
        <w:rPr>
          <w:rFonts w:asciiTheme="majorBidi" w:hAnsiTheme="majorBidi" w:cstheme="majorBidi"/>
          <w:sz w:val="24"/>
          <w:szCs w:val="24"/>
          <w:lang w:val="lt-LT"/>
        </w:rPr>
        <w:t>įsakymas Nr.</w:t>
      </w:r>
      <w:r w:rsidR="00BC13A3" w:rsidRPr="00645CF8">
        <w:rPr>
          <w:rFonts w:asciiTheme="majorBidi" w:hAnsiTheme="majorBidi" w:cstheme="majorBidi"/>
          <w:sz w:val="24"/>
          <w:szCs w:val="24"/>
          <w:lang w:val="lt-LT"/>
        </w:rPr>
        <w:t> </w:t>
      </w:r>
      <w:r w:rsidRPr="00645CF8">
        <w:rPr>
          <w:rFonts w:asciiTheme="majorBidi" w:hAnsiTheme="majorBidi" w:cstheme="majorBidi"/>
          <w:sz w:val="24"/>
          <w:szCs w:val="24"/>
          <w:lang w:val="lt-LT"/>
        </w:rPr>
        <w:t>V-904 „Dėl Nacionalinės žmogiškųjų išteklių stebėsenos pagrindų rodiklių aprašų patvirtinimo</w:t>
      </w:r>
      <w:r w:rsidR="00B70F17" w:rsidRPr="00645CF8">
        <w:rPr>
          <w:rFonts w:asciiTheme="majorBidi" w:hAnsiTheme="majorBidi" w:cstheme="majorBidi"/>
          <w:sz w:val="24"/>
          <w:szCs w:val="24"/>
          <w:lang w:val="lt-LT"/>
        </w:rPr>
        <w:t>“.</w:t>
      </w:r>
    </w:p>
    <w:p w14:paraId="0ED40B6D" w14:textId="77777777" w:rsidR="00776FA2" w:rsidRPr="00645CF8" w:rsidRDefault="00776FA2" w:rsidP="00BA699E">
      <w:pPr>
        <w:pStyle w:val="Pagrindinistekstas1"/>
        <w:numPr>
          <w:ilvl w:val="0"/>
          <w:numId w:val="3"/>
        </w:numPr>
        <w:tabs>
          <w:tab w:val="left" w:pos="709"/>
        </w:tabs>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Su tyrimu susijęs Lietuvos Respublikos švietimo įstatymas. </w:t>
      </w:r>
    </w:p>
    <w:p w14:paraId="77C71C60" w14:textId="77777777" w:rsidR="00776FA2" w:rsidRPr="00645CF8" w:rsidRDefault="00776FA2" w:rsidP="00776FA2">
      <w:pPr>
        <w:pStyle w:val="Pagrindinistekstas1"/>
        <w:tabs>
          <w:tab w:val="left" w:pos="0"/>
        </w:tabs>
        <w:ind w:firstLine="426"/>
        <w:rPr>
          <w:rFonts w:asciiTheme="majorBidi" w:hAnsiTheme="majorBidi" w:cstheme="majorBidi"/>
          <w:b/>
          <w:sz w:val="24"/>
          <w:szCs w:val="24"/>
          <w:lang w:val="lt-LT"/>
        </w:rPr>
      </w:pPr>
    </w:p>
    <w:p w14:paraId="2C988F87" w14:textId="77777777" w:rsidR="00776FA2" w:rsidRPr="00645CF8" w:rsidRDefault="00776FA2" w:rsidP="00EC133D">
      <w:pPr>
        <w:pStyle w:val="Sraopastraipa"/>
        <w:tabs>
          <w:tab w:val="left" w:pos="0"/>
          <w:tab w:val="num" w:pos="1260"/>
        </w:tabs>
        <w:ind w:left="0"/>
        <w:jc w:val="center"/>
        <w:rPr>
          <w:rFonts w:asciiTheme="majorBidi" w:hAnsiTheme="majorBidi" w:cstheme="majorBidi"/>
          <w:b/>
          <w:szCs w:val="24"/>
        </w:rPr>
      </w:pPr>
      <w:r w:rsidRPr="00645CF8">
        <w:rPr>
          <w:rFonts w:asciiTheme="majorBidi" w:hAnsiTheme="majorBidi" w:cstheme="majorBidi"/>
          <w:b/>
          <w:szCs w:val="24"/>
        </w:rPr>
        <w:t>V SKYRIUS</w:t>
      </w:r>
    </w:p>
    <w:p w14:paraId="73C7033C" w14:textId="77777777" w:rsidR="00776FA2" w:rsidRPr="00645CF8" w:rsidRDefault="00776FA2" w:rsidP="00EC133D">
      <w:pPr>
        <w:pStyle w:val="Sraopastraipa"/>
        <w:tabs>
          <w:tab w:val="left" w:pos="360"/>
          <w:tab w:val="left" w:pos="4320"/>
        </w:tabs>
        <w:ind w:left="0"/>
        <w:jc w:val="center"/>
        <w:rPr>
          <w:rFonts w:asciiTheme="majorBidi" w:hAnsiTheme="majorBidi" w:cstheme="majorBidi"/>
          <w:b/>
          <w:szCs w:val="24"/>
        </w:rPr>
      </w:pPr>
      <w:r w:rsidRPr="00645CF8">
        <w:rPr>
          <w:rFonts w:asciiTheme="majorBidi" w:hAnsiTheme="majorBidi" w:cstheme="majorBidi"/>
          <w:b/>
          <w:szCs w:val="24"/>
        </w:rPr>
        <w:t>TAIKOMI KLASIFIKATORIAI</w:t>
      </w:r>
    </w:p>
    <w:p w14:paraId="34D402CB" w14:textId="77777777" w:rsidR="00776FA2" w:rsidRPr="00645CF8" w:rsidRDefault="00776FA2" w:rsidP="00776FA2">
      <w:pPr>
        <w:pStyle w:val="Pagrindinistekstas1"/>
        <w:spacing w:line="283" w:lineRule="auto"/>
        <w:ind w:firstLine="426"/>
        <w:rPr>
          <w:rFonts w:asciiTheme="majorBidi" w:hAnsiTheme="majorBidi" w:cstheme="majorBidi"/>
          <w:sz w:val="24"/>
          <w:szCs w:val="24"/>
          <w:lang w:val="lt-LT"/>
        </w:rPr>
      </w:pPr>
    </w:p>
    <w:p w14:paraId="447BF219" w14:textId="77777777" w:rsidR="00776FA2" w:rsidRPr="00645CF8" w:rsidRDefault="00776FA2" w:rsidP="00BA699E">
      <w:pPr>
        <w:pStyle w:val="Pagrindinistekstas1"/>
        <w:numPr>
          <w:ilvl w:val="0"/>
          <w:numId w:val="3"/>
        </w:numPr>
        <w:tabs>
          <w:tab w:val="left" w:pos="851"/>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Naudojami klasifikatoriai, paskelbti Oficialiosios statistikos portale https://</w:t>
      </w:r>
      <w:hyperlink r:id="rId10" w:history="1">
        <w:r w:rsidRPr="00645CF8">
          <w:rPr>
            <w:rStyle w:val="Hipersaitas"/>
            <w:rFonts w:asciiTheme="majorBidi" w:hAnsiTheme="majorBidi" w:cstheme="majorBidi"/>
            <w:color w:val="auto"/>
            <w:sz w:val="24"/>
            <w:szCs w:val="24"/>
            <w:lang w:val="lt-LT"/>
          </w:rPr>
          <w:t>osp.stat.gov.lt/</w:t>
        </w:r>
        <w:r w:rsidRPr="00645CF8">
          <w:rPr>
            <w:rFonts w:asciiTheme="majorBidi" w:hAnsiTheme="majorBidi" w:cstheme="majorBidi"/>
            <w:sz w:val="24"/>
            <w:szCs w:val="24"/>
            <w:lang w:val="lt-LT"/>
          </w:rPr>
          <w:t>k</w:t>
        </w:r>
        <w:r w:rsidRPr="00645CF8">
          <w:rPr>
            <w:rStyle w:val="Hipersaitas"/>
            <w:rFonts w:asciiTheme="majorBidi" w:hAnsiTheme="majorBidi" w:cstheme="majorBidi"/>
            <w:color w:val="auto"/>
            <w:sz w:val="24"/>
            <w:szCs w:val="24"/>
            <w:lang w:val="lt-LT"/>
          </w:rPr>
          <w:t>lasifikatoriai</w:t>
        </w:r>
      </w:hyperlink>
      <w:r w:rsidRPr="00645CF8">
        <w:rPr>
          <w:rStyle w:val="Hipersaitas"/>
          <w:rFonts w:asciiTheme="majorBidi" w:hAnsiTheme="majorBidi" w:cstheme="majorBidi"/>
          <w:color w:val="auto"/>
          <w:sz w:val="24"/>
          <w:szCs w:val="24"/>
          <w:lang w:val="lt-LT"/>
        </w:rPr>
        <w:t>:</w:t>
      </w:r>
    </w:p>
    <w:p w14:paraId="62038671" w14:textId="77777777" w:rsidR="00776FA2" w:rsidRPr="00645CF8" w:rsidRDefault="00776FA2" w:rsidP="00776FA2">
      <w:pPr>
        <w:pStyle w:val="Pagrindinistekstas1"/>
        <w:numPr>
          <w:ilvl w:val="1"/>
          <w:numId w:val="3"/>
        </w:numPr>
        <w:tabs>
          <w:tab w:val="left" w:pos="709"/>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Lietuvos Respublikos administracinių vienetų ir gyvenamųjų vietovių klasifikatorius (LR AVGVK);</w:t>
      </w:r>
    </w:p>
    <w:p w14:paraId="3C498354" w14:textId="7708BC44" w:rsidR="00776FA2" w:rsidRPr="00645CF8" w:rsidRDefault="00776FA2" w:rsidP="00776FA2">
      <w:pPr>
        <w:pStyle w:val="Pagrindinistekstas1"/>
        <w:numPr>
          <w:ilvl w:val="1"/>
          <w:numId w:val="3"/>
        </w:numPr>
        <w:tabs>
          <w:tab w:val="left" w:pos="709"/>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lastRenderedPageBreak/>
        <w:t>Ekonominės veiklos rūšių klasifikatorius (EVRK 2 red.), patvirtintas Statistikos departamento prie Lietuvos Respublikos Vyriausybės generalinio direktoriaus 2007 m. spalio 31</w:t>
      </w:r>
      <w:r w:rsidR="00BC13A3" w:rsidRPr="00645CF8">
        <w:rPr>
          <w:rFonts w:asciiTheme="majorBidi" w:hAnsiTheme="majorBidi" w:cstheme="majorBidi"/>
          <w:sz w:val="24"/>
          <w:szCs w:val="24"/>
          <w:lang w:val="lt-LT"/>
        </w:rPr>
        <w:t> </w:t>
      </w:r>
      <w:r w:rsidRPr="00645CF8">
        <w:rPr>
          <w:rFonts w:asciiTheme="majorBidi" w:hAnsiTheme="majorBidi" w:cstheme="majorBidi"/>
          <w:sz w:val="24"/>
          <w:szCs w:val="24"/>
          <w:lang w:val="lt-LT"/>
        </w:rPr>
        <w:t>d. įsakymu Nr. DĮ-226 „Dėl Ekonominės veiklos rūšių klasifikatoriaus patvirtinimo“</w:t>
      </w:r>
      <w:r w:rsidR="008B3D60" w:rsidRPr="00645CF8">
        <w:rPr>
          <w:rFonts w:asciiTheme="majorBidi" w:hAnsiTheme="majorBidi" w:cstheme="majorBidi"/>
          <w:sz w:val="24"/>
          <w:szCs w:val="24"/>
          <w:lang w:val="lt-LT"/>
        </w:rPr>
        <w:t>;</w:t>
      </w:r>
      <w:r w:rsidRPr="00645CF8">
        <w:rPr>
          <w:rFonts w:asciiTheme="majorBidi" w:hAnsiTheme="majorBidi" w:cstheme="majorBidi"/>
          <w:sz w:val="24"/>
          <w:szCs w:val="24"/>
          <w:lang w:val="lt-LT"/>
        </w:rPr>
        <w:t xml:space="preserve"> </w:t>
      </w:r>
    </w:p>
    <w:p w14:paraId="6B400508" w14:textId="75CF515F" w:rsidR="00776FA2" w:rsidRPr="00645CF8" w:rsidRDefault="00776FA2" w:rsidP="00776FA2">
      <w:pPr>
        <w:pStyle w:val="Pagrindinistekstas1"/>
        <w:numPr>
          <w:ilvl w:val="1"/>
          <w:numId w:val="3"/>
        </w:numPr>
        <w:tabs>
          <w:tab w:val="left" w:pos="1276"/>
        </w:tabs>
        <w:spacing w:line="283" w:lineRule="auto"/>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Lietuvos profesijų klasifikatorius (LPK 2012)</w:t>
      </w:r>
      <w:r w:rsidR="008B3D60" w:rsidRPr="00645CF8">
        <w:rPr>
          <w:rFonts w:asciiTheme="majorBidi" w:hAnsiTheme="majorBidi" w:cstheme="majorBidi"/>
          <w:sz w:val="24"/>
          <w:szCs w:val="24"/>
          <w:lang w:val="lt-LT"/>
        </w:rPr>
        <w:t>, patvirtintas Lietuvos Respublikos ūkio ministro 2013 m. kovo 6 d. įsakymu Nr. 4-171 „Dėl Lietuvos profesijų klasifikatoriaus LPK 2012 patvirtinimo“</w:t>
      </w:r>
      <w:r w:rsidRPr="00645CF8">
        <w:rPr>
          <w:rFonts w:asciiTheme="majorBidi" w:hAnsiTheme="majorBidi" w:cstheme="majorBidi"/>
          <w:sz w:val="24"/>
          <w:szCs w:val="24"/>
          <w:lang w:val="lt-LT"/>
        </w:rPr>
        <w:t xml:space="preserve">; </w:t>
      </w:r>
    </w:p>
    <w:p w14:paraId="120DE3BE" w14:textId="77777777" w:rsidR="00776FA2" w:rsidRPr="00645CF8" w:rsidRDefault="00776FA2" w:rsidP="00776FA2">
      <w:pPr>
        <w:pStyle w:val="Pagrindinistekstas1"/>
        <w:numPr>
          <w:ilvl w:val="1"/>
          <w:numId w:val="3"/>
        </w:numPr>
        <w:tabs>
          <w:tab w:val="left" w:pos="360"/>
          <w:tab w:val="left" w:pos="1276"/>
        </w:tabs>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Švietimo programų lygmenų klasifikatorius (ISCED 2011). </w:t>
      </w:r>
    </w:p>
    <w:p w14:paraId="39E6AFCA" w14:textId="77777777" w:rsidR="00776FA2" w:rsidRPr="00645CF8" w:rsidRDefault="00776FA2" w:rsidP="00776FA2">
      <w:pPr>
        <w:pStyle w:val="Pagrindinistekstas1"/>
        <w:tabs>
          <w:tab w:val="left" w:pos="360"/>
        </w:tabs>
        <w:ind w:firstLine="426"/>
        <w:rPr>
          <w:rFonts w:asciiTheme="majorBidi" w:hAnsiTheme="majorBidi" w:cstheme="majorBidi"/>
          <w:sz w:val="24"/>
          <w:szCs w:val="24"/>
          <w:lang w:val="lt-LT"/>
        </w:rPr>
      </w:pPr>
    </w:p>
    <w:p w14:paraId="61F2A1F6"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VI SKYRIUS</w:t>
      </w:r>
    </w:p>
    <w:p w14:paraId="343C4272" w14:textId="2F306287" w:rsidR="00776FA2" w:rsidRPr="00645CF8" w:rsidRDefault="00776FA2" w:rsidP="00EC133D">
      <w:pPr>
        <w:tabs>
          <w:tab w:val="left" w:pos="900"/>
        </w:tabs>
        <w:jc w:val="center"/>
        <w:rPr>
          <w:rFonts w:asciiTheme="majorBidi" w:hAnsiTheme="majorBidi" w:cstheme="majorBidi"/>
          <w:szCs w:val="24"/>
        </w:rPr>
      </w:pPr>
      <w:r w:rsidRPr="00645CF8">
        <w:rPr>
          <w:rFonts w:asciiTheme="majorBidi" w:hAnsiTheme="majorBidi" w:cstheme="majorBidi"/>
          <w:b/>
          <w:szCs w:val="24"/>
        </w:rPr>
        <w:t>TIRIAMOJI VISUMA, ELEMENTŲ APRĖPTIS, SKAIČIUOJAMI PARAMETRAI</w:t>
      </w:r>
    </w:p>
    <w:p w14:paraId="06CDCE5C" w14:textId="77777777" w:rsidR="00776FA2" w:rsidRPr="00645CF8" w:rsidRDefault="00776FA2" w:rsidP="00776FA2">
      <w:pPr>
        <w:pStyle w:val="Pagrindinistekstas1"/>
        <w:spacing w:line="283" w:lineRule="auto"/>
        <w:ind w:firstLine="426"/>
        <w:rPr>
          <w:rStyle w:val="Hipersaitas"/>
          <w:rFonts w:asciiTheme="majorBidi" w:hAnsiTheme="majorBidi" w:cstheme="majorBidi"/>
          <w:color w:val="auto"/>
          <w:sz w:val="24"/>
          <w:szCs w:val="24"/>
          <w:lang w:val="lt-LT"/>
        </w:rPr>
      </w:pPr>
    </w:p>
    <w:p w14:paraId="207242B7" w14:textId="252B6887" w:rsidR="00776FA2" w:rsidRPr="00645CF8" w:rsidRDefault="008B3D60" w:rsidP="00BA699E">
      <w:pPr>
        <w:pStyle w:val="Pagrindinistekstas1"/>
        <w:numPr>
          <w:ilvl w:val="0"/>
          <w:numId w:val="3"/>
        </w:numPr>
        <w:tabs>
          <w:tab w:val="left" w:pos="1134"/>
        </w:tabs>
        <w:ind w:left="0" w:firstLine="709"/>
        <w:rPr>
          <w:rStyle w:val="Hipersaitas"/>
          <w:rFonts w:asciiTheme="majorBidi" w:hAnsiTheme="majorBidi" w:cstheme="majorBidi"/>
          <w:color w:val="auto"/>
          <w:sz w:val="24"/>
          <w:szCs w:val="24"/>
          <w:lang w:val="lt-LT"/>
        </w:rPr>
      </w:pPr>
      <w:r w:rsidRPr="00645CF8">
        <w:rPr>
          <w:rStyle w:val="Hipersaitas"/>
          <w:rFonts w:asciiTheme="majorBidi" w:hAnsiTheme="majorBidi" w:cstheme="majorBidi"/>
          <w:color w:val="auto"/>
          <w:sz w:val="24"/>
          <w:szCs w:val="24"/>
          <w:lang w:val="lt-LT"/>
        </w:rPr>
        <w:t xml:space="preserve">Tiriamoji </w:t>
      </w:r>
      <w:r w:rsidR="00776FA2" w:rsidRPr="00645CF8">
        <w:rPr>
          <w:rStyle w:val="Hipersaitas"/>
          <w:rFonts w:asciiTheme="majorBidi" w:hAnsiTheme="majorBidi" w:cstheme="majorBidi"/>
          <w:color w:val="auto"/>
          <w:sz w:val="24"/>
          <w:szCs w:val="24"/>
          <w:lang w:val="lt-LT"/>
        </w:rPr>
        <w:t>visuma – Lietuvos Respublikos teritorijoje gyvena</w:t>
      </w:r>
      <w:r w:rsidR="00BA0C5B" w:rsidRPr="00645CF8">
        <w:rPr>
          <w:rStyle w:val="Hipersaitas"/>
          <w:rFonts w:asciiTheme="majorBidi" w:hAnsiTheme="majorBidi" w:cstheme="majorBidi"/>
          <w:color w:val="auto"/>
          <w:sz w:val="24"/>
          <w:szCs w:val="24"/>
          <w:lang w:val="lt-LT"/>
        </w:rPr>
        <w:t>mąją vietą</w:t>
      </w:r>
      <w:r w:rsidR="00776FA2" w:rsidRPr="00645CF8">
        <w:rPr>
          <w:rStyle w:val="Hipersaitas"/>
          <w:rFonts w:asciiTheme="majorBidi" w:hAnsiTheme="majorBidi" w:cstheme="majorBidi"/>
          <w:color w:val="auto"/>
          <w:sz w:val="24"/>
          <w:szCs w:val="24"/>
          <w:lang w:val="lt-LT"/>
        </w:rPr>
        <w:t xml:space="preserve"> </w:t>
      </w:r>
      <w:r w:rsidR="00645CF8" w:rsidRPr="00645CF8">
        <w:rPr>
          <w:rStyle w:val="Hipersaitas"/>
          <w:rFonts w:asciiTheme="majorBidi" w:hAnsiTheme="majorBidi" w:cstheme="majorBidi"/>
          <w:color w:val="auto"/>
          <w:sz w:val="24"/>
          <w:szCs w:val="24"/>
          <w:lang w:val="lt-LT"/>
        </w:rPr>
        <w:t xml:space="preserve">deklaravę </w:t>
      </w:r>
      <w:r w:rsidR="00776FA2" w:rsidRPr="00645CF8">
        <w:rPr>
          <w:rStyle w:val="Hipersaitas"/>
          <w:rFonts w:asciiTheme="majorBidi" w:hAnsiTheme="majorBidi" w:cstheme="majorBidi"/>
          <w:color w:val="auto"/>
          <w:sz w:val="24"/>
          <w:szCs w:val="24"/>
          <w:lang w:val="lt-LT"/>
        </w:rPr>
        <w:t>asmenys.</w:t>
      </w:r>
    </w:p>
    <w:p w14:paraId="5A762F29" w14:textId="4E328689" w:rsidR="00776FA2" w:rsidRPr="00645CF8" w:rsidRDefault="00776FA2" w:rsidP="00BA699E">
      <w:pPr>
        <w:pStyle w:val="Pagrindinistekstas1"/>
        <w:numPr>
          <w:ilvl w:val="0"/>
          <w:numId w:val="3"/>
        </w:numPr>
        <w:tabs>
          <w:tab w:val="left" w:pos="1134"/>
        </w:tabs>
        <w:ind w:left="0" w:firstLine="709"/>
        <w:rPr>
          <w:rStyle w:val="Hipersaitas"/>
          <w:rFonts w:asciiTheme="majorBidi" w:hAnsiTheme="majorBidi" w:cstheme="majorBidi"/>
          <w:color w:val="auto"/>
          <w:sz w:val="24"/>
          <w:szCs w:val="24"/>
          <w:lang w:val="lt-LT"/>
        </w:rPr>
      </w:pPr>
      <w:r w:rsidRPr="00645CF8">
        <w:rPr>
          <w:rStyle w:val="Hipersaitas"/>
          <w:rFonts w:asciiTheme="majorBidi" w:hAnsiTheme="majorBidi" w:cstheme="majorBidi"/>
          <w:color w:val="auto"/>
          <w:sz w:val="24"/>
          <w:szCs w:val="24"/>
          <w:lang w:val="lt-LT"/>
        </w:rPr>
        <w:t xml:space="preserve">Tyrimo </w:t>
      </w:r>
      <w:r w:rsidR="0013587D" w:rsidRPr="00645CF8">
        <w:rPr>
          <w:rStyle w:val="Hipersaitas"/>
          <w:rFonts w:asciiTheme="majorBidi" w:hAnsiTheme="majorBidi" w:cstheme="majorBidi"/>
          <w:color w:val="auto"/>
          <w:sz w:val="24"/>
          <w:szCs w:val="24"/>
          <w:lang w:val="lt-LT"/>
        </w:rPr>
        <w:t xml:space="preserve">administracinė </w:t>
      </w:r>
      <w:r w:rsidRPr="00645CF8">
        <w:rPr>
          <w:rStyle w:val="Hipersaitas"/>
          <w:rFonts w:asciiTheme="majorBidi" w:hAnsiTheme="majorBidi" w:cstheme="majorBidi"/>
          <w:color w:val="auto"/>
          <w:sz w:val="24"/>
          <w:szCs w:val="24"/>
          <w:lang w:val="lt-LT"/>
        </w:rPr>
        <w:t>aprėptis – visa šalies teritorija. Statistinė informacija skelbiama šalies lygmeniu.</w:t>
      </w:r>
    </w:p>
    <w:p w14:paraId="742D61B8" w14:textId="0D55C535" w:rsidR="002B474B" w:rsidRPr="00645CF8" w:rsidRDefault="000151B0" w:rsidP="008334E7">
      <w:pPr>
        <w:pStyle w:val="Pagrindinistekstas1"/>
        <w:numPr>
          <w:ilvl w:val="0"/>
          <w:numId w:val="3"/>
        </w:numPr>
        <w:tabs>
          <w:tab w:val="left" w:pos="1134"/>
        </w:tabs>
        <w:ind w:left="0" w:firstLine="709"/>
        <w:rPr>
          <w:rStyle w:val="Hipersaitas"/>
          <w:rFonts w:asciiTheme="majorBidi" w:hAnsiTheme="majorBidi" w:cstheme="majorBidi"/>
          <w:color w:val="auto"/>
          <w:sz w:val="24"/>
          <w:szCs w:val="24"/>
          <w:lang w:val="lt-LT"/>
        </w:rPr>
      </w:pPr>
      <w:r w:rsidRPr="00645CF8">
        <w:rPr>
          <w:rStyle w:val="Hipersaitas"/>
          <w:rFonts w:asciiTheme="majorBidi" w:hAnsiTheme="majorBidi" w:cstheme="majorBidi"/>
          <w:color w:val="auto"/>
          <w:sz w:val="24"/>
          <w:szCs w:val="24"/>
          <w:lang w:val="lt-LT"/>
        </w:rPr>
        <w:t>S</w:t>
      </w:r>
      <w:r w:rsidR="00776FA2" w:rsidRPr="00645CF8">
        <w:rPr>
          <w:rStyle w:val="Hipersaitas"/>
          <w:rFonts w:asciiTheme="majorBidi" w:hAnsiTheme="majorBidi" w:cstheme="majorBidi"/>
          <w:color w:val="auto"/>
          <w:sz w:val="24"/>
          <w:szCs w:val="24"/>
          <w:lang w:val="lt-LT"/>
        </w:rPr>
        <w:t>kaičiuojam</w:t>
      </w:r>
      <w:r w:rsidR="003729D6" w:rsidRPr="00645CF8">
        <w:rPr>
          <w:rStyle w:val="Hipersaitas"/>
          <w:rFonts w:asciiTheme="majorBidi" w:hAnsiTheme="majorBidi" w:cstheme="majorBidi"/>
          <w:color w:val="auto"/>
          <w:sz w:val="24"/>
          <w:szCs w:val="24"/>
          <w:lang w:val="lt-LT"/>
        </w:rPr>
        <w:t>i</w:t>
      </w:r>
      <w:r w:rsidR="0033440B" w:rsidRPr="00645CF8">
        <w:rPr>
          <w:rStyle w:val="Hipersaitas"/>
          <w:rFonts w:asciiTheme="majorBidi" w:hAnsiTheme="majorBidi" w:cstheme="majorBidi"/>
          <w:color w:val="auto"/>
          <w:sz w:val="24"/>
          <w:szCs w:val="24"/>
          <w:lang w:val="lt-LT"/>
        </w:rPr>
        <w:t xml:space="preserve"> parametrai</w:t>
      </w:r>
      <w:r w:rsidR="005D750E" w:rsidRPr="00645CF8">
        <w:rPr>
          <w:rStyle w:val="Hipersaitas"/>
          <w:rFonts w:asciiTheme="majorBidi" w:hAnsiTheme="majorBidi" w:cstheme="majorBidi"/>
          <w:color w:val="auto"/>
          <w:sz w:val="24"/>
          <w:szCs w:val="24"/>
          <w:lang w:val="lt-LT"/>
        </w:rPr>
        <w:t xml:space="preserve">: gyventojų socialiniai ir demografiniai rodikliai, darbo rinkos rodikliai. </w:t>
      </w:r>
      <w:r w:rsidR="00126894" w:rsidRPr="00645CF8">
        <w:rPr>
          <w:rStyle w:val="Hipersaitas"/>
          <w:rFonts w:asciiTheme="majorBidi" w:hAnsiTheme="majorBidi" w:cstheme="majorBidi"/>
          <w:color w:val="auto"/>
          <w:sz w:val="24"/>
          <w:szCs w:val="24"/>
          <w:lang w:val="lt-LT"/>
        </w:rPr>
        <w:t>Visas</w:t>
      </w:r>
      <w:r w:rsidR="005D750E" w:rsidRPr="00645CF8">
        <w:rPr>
          <w:rStyle w:val="Hipersaitas"/>
          <w:rFonts w:asciiTheme="majorBidi" w:hAnsiTheme="majorBidi" w:cstheme="majorBidi"/>
          <w:color w:val="auto"/>
          <w:sz w:val="24"/>
          <w:szCs w:val="24"/>
          <w:lang w:val="lt-LT"/>
        </w:rPr>
        <w:t xml:space="preserve"> sąrašas</w:t>
      </w:r>
      <w:r w:rsidR="0033440B" w:rsidRPr="00645CF8">
        <w:rPr>
          <w:rStyle w:val="Hipersaitas"/>
          <w:rFonts w:asciiTheme="majorBidi" w:hAnsiTheme="majorBidi" w:cstheme="majorBidi"/>
          <w:color w:val="auto"/>
          <w:sz w:val="24"/>
          <w:szCs w:val="24"/>
          <w:lang w:val="lt-LT"/>
        </w:rPr>
        <w:t xml:space="preserve"> </w:t>
      </w:r>
      <w:r w:rsidR="00091B56" w:rsidRPr="00645CF8">
        <w:rPr>
          <w:rStyle w:val="Hipersaitas"/>
          <w:rFonts w:asciiTheme="majorBidi" w:hAnsiTheme="majorBidi" w:cstheme="majorBidi"/>
          <w:color w:val="auto"/>
          <w:sz w:val="24"/>
          <w:szCs w:val="24"/>
          <w:lang w:val="lt-LT"/>
        </w:rPr>
        <w:t>pateikt</w:t>
      </w:r>
      <w:r w:rsidR="005D750E" w:rsidRPr="00645CF8">
        <w:rPr>
          <w:rStyle w:val="Hipersaitas"/>
          <w:rFonts w:asciiTheme="majorBidi" w:hAnsiTheme="majorBidi" w:cstheme="majorBidi"/>
          <w:color w:val="auto"/>
          <w:sz w:val="24"/>
          <w:szCs w:val="24"/>
          <w:lang w:val="lt-LT"/>
        </w:rPr>
        <w:t>as</w:t>
      </w:r>
      <w:r w:rsidR="00091B56" w:rsidRPr="00645CF8">
        <w:rPr>
          <w:rStyle w:val="Hipersaitas"/>
          <w:rFonts w:asciiTheme="majorBidi" w:hAnsiTheme="majorBidi" w:cstheme="majorBidi"/>
          <w:color w:val="auto"/>
          <w:sz w:val="24"/>
          <w:szCs w:val="24"/>
          <w:lang w:val="lt-LT"/>
        </w:rPr>
        <w:t xml:space="preserve"> </w:t>
      </w:r>
      <w:r w:rsidR="00091B56" w:rsidRPr="00645CF8">
        <w:rPr>
          <w:rFonts w:asciiTheme="majorBidi" w:hAnsiTheme="majorBidi" w:cstheme="majorBidi"/>
          <w:bCs/>
          <w:sz w:val="24"/>
          <w:szCs w:val="24"/>
          <w:lang w:val="lt-LT"/>
        </w:rPr>
        <w:t>Nacionalinės žmogiškųjų išteklių stebėsenos pagrindų rodiklių apraš</w:t>
      </w:r>
      <w:r w:rsidR="00BB71A4" w:rsidRPr="00645CF8">
        <w:rPr>
          <w:rFonts w:asciiTheme="majorBidi" w:hAnsiTheme="majorBidi" w:cstheme="majorBidi"/>
          <w:bCs/>
          <w:sz w:val="24"/>
          <w:szCs w:val="24"/>
          <w:lang w:val="lt-LT"/>
        </w:rPr>
        <w:t>uose</w:t>
      </w:r>
      <w:r w:rsidR="00BA0C5B" w:rsidRPr="00645CF8">
        <w:rPr>
          <w:rFonts w:asciiTheme="majorBidi" w:hAnsiTheme="majorBidi" w:cstheme="majorBidi"/>
          <w:bCs/>
          <w:sz w:val="24"/>
          <w:szCs w:val="24"/>
          <w:lang w:val="lt-LT"/>
        </w:rPr>
        <w:t xml:space="preserve"> </w:t>
      </w:r>
      <w:r w:rsidR="00BB71A4" w:rsidRPr="00645CF8">
        <w:rPr>
          <w:rFonts w:asciiTheme="majorBidi" w:hAnsiTheme="majorBidi" w:cstheme="majorBidi"/>
          <w:bCs/>
          <w:sz w:val="24"/>
          <w:szCs w:val="24"/>
          <w:lang w:val="lt-LT"/>
        </w:rPr>
        <w:t>(toliau</w:t>
      </w:r>
      <w:r w:rsidR="00BA0C5B" w:rsidRPr="00645CF8">
        <w:rPr>
          <w:rFonts w:asciiTheme="majorBidi" w:hAnsiTheme="majorBidi" w:cstheme="majorBidi"/>
          <w:bCs/>
          <w:sz w:val="24"/>
          <w:szCs w:val="24"/>
          <w:lang w:val="lt-LT"/>
        </w:rPr>
        <w:t xml:space="preserve"> </w:t>
      </w:r>
      <w:r w:rsidR="00BC13A3" w:rsidRPr="00645CF8">
        <w:rPr>
          <w:rFonts w:asciiTheme="majorBidi" w:hAnsiTheme="majorBidi" w:cstheme="majorBidi"/>
          <w:bCs/>
          <w:sz w:val="24"/>
          <w:szCs w:val="24"/>
          <w:lang w:val="lt-LT"/>
        </w:rPr>
        <w:t>–</w:t>
      </w:r>
      <w:r w:rsidR="00BA0C5B" w:rsidRPr="00645CF8">
        <w:rPr>
          <w:rFonts w:asciiTheme="majorBidi" w:hAnsiTheme="majorBidi" w:cstheme="majorBidi"/>
          <w:bCs/>
          <w:sz w:val="24"/>
          <w:szCs w:val="24"/>
          <w:lang w:val="lt-LT"/>
        </w:rPr>
        <w:t xml:space="preserve"> </w:t>
      </w:r>
      <w:r w:rsidR="00BB71A4" w:rsidRPr="00645CF8">
        <w:rPr>
          <w:rFonts w:asciiTheme="majorBidi" w:hAnsiTheme="majorBidi" w:cstheme="majorBidi"/>
          <w:bCs/>
          <w:sz w:val="24"/>
          <w:szCs w:val="24"/>
          <w:lang w:val="lt-LT"/>
        </w:rPr>
        <w:t>rod</w:t>
      </w:r>
      <w:r w:rsidR="00BA0C5B" w:rsidRPr="00645CF8">
        <w:rPr>
          <w:rFonts w:asciiTheme="majorBidi" w:hAnsiTheme="majorBidi" w:cstheme="majorBidi"/>
          <w:bCs/>
          <w:sz w:val="24"/>
          <w:szCs w:val="24"/>
          <w:lang w:val="lt-LT"/>
        </w:rPr>
        <w:t>iklių</w:t>
      </w:r>
      <w:r w:rsidR="00BB71A4" w:rsidRPr="00645CF8">
        <w:rPr>
          <w:rFonts w:asciiTheme="majorBidi" w:hAnsiTheme="majorBidi" w:cstheme="majorBidi"/>
          <w:bCs/>
          <w:sz w:val="24"/>
          <w:szCs w:val="24"/>
          <w:lang w:val="lt-LT"/>
        </w:rPr>
        <w:t xml:space="preserve"> aprašai)</w:t>
      </w:r>
      <w:r w:rsidR="00BC13A3" w:rsidRPr="00645CF8">
        <w:rPr>
          <w:rFonts w:asciiTheme="majorBidi" w:hAnsiTheme="majorBidi" w:cstheme="majorBidi"/>
          <w:bCs/>
          <w:sz w:val="24"/>
          <w:szCs w:val="24"/>
          <w:lang w:val="lt-LT"/>
        </w:rPr>
        <w:t>,</w:t>
      </w:r>
      <w:r w:rsidR="00091B56" w:rsidRPr="00645CF8">
        <w:rPr>
          <w:rFonts w:asciiTheme="majorBidi" w:hAnsiTheme="majorBidi" w:cstheme="majorBidi"/>
          <w:bCs/>
          <w:sz w:val="24"/>
          <w:szCs w:val="24"/>
          <w:lang w:val="lt-LT"/>
        </w:rPr>
        <w:t xml:space="preserve"> patvirtint</w:t>
      </w:r>
      <w:r w:rsidR="00BA0C5B" w:rsidRPr="00645CF8">
        <w:rPr>
          <w:rFonts w:asciiTheme="majorBidi" w:hAnsiTheme="majorBidi" w:cstheme="majorBidi"/>
          <w:bCs/>
          <w:sz w:val="24"/>
          <w:szCs w:val="24"/>
          <w:lang w:val="lt-LT"/>
        </w:rPr>
        <w:t>uose</w:t>
      </w:r>
      <w:r w:rsidR="00091B56" w:rsidRPr="00645CF8">
        <w:rPr>
          <w:rFonts w:asciiTheme="majorBidi" w:hAnsiTheme="majorBidi" w:cstheme="majorBidi"/>
          <w:bCs/>
          <w:sz w:val="24"/>
          <w:szCs w:val="24"/>
          <w:lang w:val="lt-LT"/>
        </w:rPr>
        <w:t xml:space="preserve"> </w:t>
      </w:r>
      <w:r w:rsidR="00091B56" w:rsidRPr="00645CF8">
        <w:rPr>
          <w:rStyle w:val="Hipersaitas"/>
          <w:rFonts w:asciiTheme="majorBidi" w:hAnsiTheme="majorBidi" w:cstheme="majorBidi"/>
          <w:color w:val="auto"/>
          <w:sz w:val="24"/>
          <w:szCs w:val="24"/>
          <w:lang w:val="lt-LT"/>
        </w:rPr>
        <w:t>8.2 papunktyje nurodytu teisės aktu.</w:t>
      </w:r>
      <w:r w:rsidR="008334E7" w:rsidRPr="00645CF8">
        <w:rPr>
          <w:rStyle w:val="Hipersaitas"/>
          <w:rFonts w:asciiTheme="majorBidi" w:hAnsiTheme="majorBidi" w:cstheme="majorBidi"/>
          <w:color w:val="auto"/>
          <w:sz w:val="24"/>
          <w:szCs w:val="24"/>
          <w:lang w:val="lt-LT"/>
        </w:rPr>
        <w:t xml:space="preserve"> </w:t>
      </w:r>
      <w:r w:rsidR="002B474B" w:rsidRPr="00645CF8">
        <w:rPr>
          <w:rStyle w:val="Hipersaitas"/>
          <w:rFonts w:asciiTheme="majorBidi" w:hAnsiTheme="majorBidi" w:cstheme="majorBidi"/>
          <w:color w:val="auto"/>
          <w:sz w:val="24"/>
          <w:szCs w:val="24"/>
          <w:lang w:val="lt-LT"/>
        </w:rPr>
        <w:t>Rengiama mėnesinė ir metinė statistinė informacija.</w:t>
      </w:r>
    </w:p>
    <w:p w14:paraId="5275B67D" w14:textId="77777777" w:rsidR="000151B0" w:rsidRPr="00645CF8" w:rsidRDefault="000151B0" w:rsidP="00BA699E">
      <w:pPr>
        <w:tabs>
          <w:tab w:val="left" w:pos="0"/>
        </w:tabs>
        <w:ind w:firstLine="709"/>
        <w:jc w:val="center"/>
        <w:rPr>
          <w:rFonts w:asciiTheme="majorBidi" w:hAnsiTheme="majorBidi" w:cstheme="majorBidi"/>
          <w:szCs w:val="24"/>
        </w:rPr>
      </w:pPr>
    </w:p>
    <w:p w14:paraId="293D485B" w14:textId="77777777" w:rsidR="00776FA2" w:rsidRPr="00645CF8" w:rsidRDefault="00776FA2" w:rsidP="00EC133D">
      <w:pPr>
        <w:tabs>
          <w:tab w:val="left" w:pos="0"/>
        </w:tabs>
        <w:jc w:val="center"/>
        <w:rPr>
          <w:rFonts w:asciiTheme="majorBidi" w:hAnsiTheme="majorBidi" w:cstheme="majorBidi"/>
          <w:b/>
          <w:szCs w:val="24"/>
        </w:rPr>
      </w:pPr>
      <w:r w:rsidRPr="00645CF8">
        <w:rPr>
          <w:rFonts w:asciiTheme="majorBidi" w:hAnsiTheme="majorBidi" w:cstheme="majorBidi"/>
          <w:b/>
          <w:szCs w:val="24"/>
        </w:rPr>
        <w:t>VII SKYRIUS</w:t>
      </w:r>
    </w:p>
    <w:p w14:paraId="2F0D8C7A"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TAIKOMI METODAI</w:t>
      </w:r>
    </w:p>
    <w:p w14:paraId="35D2DE64" w14:textId="77777777" w:rsidR="00776FA2" w:rsidRPr="00645CF8" w:rsidRDefault="00776FA2" w:rsidP="00BA699E">
      <w:pPr>
        <w:pStyle w:val="Pagrindinistekstas1"/>
        <w:spacing w:line="283" w:lineRule="auto"/>
        <w:ind w:firstLine="709"/>
        <w:rPr>
          <w:rStyle w:val="Hipersaitas"/>
          <w:rFonts w:asciiTheme="majorBidi" w:hAnsiTheme="majorBidi" w:cstheme="majorBidi"/>
          <w:color w:val="auto"/>
          <w:sz w:val="24"/>
          <w:szCs w:val="24"/>
          <w:lang w:val="lt-LT"/>
        </w:rPr>
      </w:pPr>
    </w:p>
    <w:p w14:paraId="75AA7366" w14:textId="40016DBD" w:rsidR="00776FA2" w:rsidRPr="00645CF8" w:rsidRDefault="00776FA2" w:rsidP="00EC133D">
      <w:pPr>
        <w:pStyle w:val="xmsonormal"/>
        <w:shd w:val="clear" w:color="auto" w:fill="FFFFFF"/>
        <w:tabs>
          <w:tab w:val="left" w:pos="1134"/>
        </w:tabs>
        <w:spacing w:before="0" w:beforeAutospacing="0" w:after="0" w:afterAutospacing="0"/>
        <w:ind w:firstLine="709"/>
        <w:jc w:val="both"/>
        <w:rPr>
          <w:rFonts w:asciiTheme="majorBidi" w:hAnsiTheme="majorBidi" w:cstheme="majorBidi"/>
        </w:rPr>
      </w:pPr>
      <w:r w:rsidRPr="00645CF8">
        <w:rPr>
          <w:rStyle w:val="Hipersaitas"/>
          <w:rFonts w:asciiTheme="majorBidi" w:hAnsiTheme="majorBidi" w:cstheme="majorBidi"/>
          <w:color w:val="auto"/>
        </w:rPr>
        <w:t>14.</w:t>
      </w:r>
      <w:r w:rsidRPr="00645CF8">
        <w:rPr>
          <w:rStyle w:val="Hipersaitas"/>
          <w:rFonts w:asciiTheme="majorBidi" w:hAnsiTheme="majorBidi" w:cstheme="majorBidi"/>
          <w:color w:val="auto"/>
        </w:rPr>
        <w:tab/>
      </w:r>
      <w:r w:rsidR="00972D5F" w:rsidRPr="00645CF8">
        <w:rPr>
          <w:rFonts w:asciiTheme="majorBidi" w:hAnsiTheme="majorBidi" w:cstheme="majorBidi"/>
        </w:rPr>
        <w:t>Taikom</w:t>
      </w:r>
      <w:r w:rsidR="00736ADF" w:rsidRPr="00645CF8">
        <w:rPr>
          <w:rFonts w:asciiTheme="majorBidi" w:hAnsiTheme="majorBidi" w:cstheme="majorBidi"/>
        </w:rPr>
        <w:t>as</w:t>
      </w:r>
      <w:r w:rsidR="000D4421" w:rsidRPr="00645CF8">
        <w:rPr>
          <w:rStyle w:val="Hipersaitas"/>
          <w:rFonts w:asciiTheme="majorBidi" w:hAnsiTheme="majorBidi" w:cstheme="majorBidi"/>
          <w:color w:val="auto"/>
        </w:rPr>
        <w:t xml:space="preserve"> metoda</w:t>
      </w:r>
      <w:r w:rsidR="00736ADF" w:rsidRPr="00645CF8">
        <w:rPr>
          <w:rStyle w:val="Hipersaitas"/>
          <w:rFonts w:asciiTheme="majorBidi" w:hAnsiTheme="majorBidi" w:cstheme="majorBidi"/>
          <w:color w:val="auto"/>
        </w:rPr>
        <w:t>s</w:t>
      </w:r>
      <w:r w:rsidR="000D4421" w:rsidRPr="00645CF8">
        <w:rPr>
          <w:rStyle w:val="Hipersaitas"/>
          <w:rFonts w:asciiTheme="majorBidi" w:hAnsiTheme="majorBidi" w:cstheme="majorBidi"/>
          <w:color w:val="auto"/>
        </w:rPr>
        <w:t xml:space="preserve"> </w:t>
      </w:r>
      <w:r w:rsidR="00EA5FC2" w:rsidRPr="00645CF8">
        <w:rPr>
          <w:rStyle w:val="Hipersaitas"/>
          <w:rFonts w:asciiTheme="majorBidi" w:hAnsiTheme="majorBidi" w:cstheme="majorBidi"/>
          <w:color w:val="auto"/>
        </w:rPr>
        <w:t>–</w:t>
      </w:r>
      <w:r w:rsidR="000D4421" w:rsidRPr="00645CF8">
        <w:rPr>
          <w:rStyle w:val="Hipersaitas"/>
          <w:rFonts w:asciiTheme="majorBidi" w:hAnsiTheme="majorBidi" w:cstheme="majorBidi"/>
          <w:color w:val="auto"/>
        </w:rPr>
        <w:t xml:space="preserve"> </w:t>
      </w:r>
      <w:r w:rsidR="00EA5FC2" w:rsidRPr="00645CF8">
        <w:rPr>
          <w:rStyle w:val="Hipersaitas"/>
          <w:rFonts w:asciiTheme="majorBidi" w:hAnsiTheme="majorBidi" w:cstheme="majorBidi"/>
          <w:color w:val="auto"/>
        </w:rPr>
        <w:t xml:space="preserve">duomenų sisteminimas ir </w:t>
      </w:r>
      <w:r w:rsidR="003729D6" w:rsidRPr="00645CF8">
        <w:rPr>
          <w:rStyle w:val="Hipersaitas"/>
          <w:rFonts w:asciiTheme="majorBidi" w:hAnsiTheme="majorBidi" w:cstheme="majorBidi"/>
          <w:color w:val="auto"/>
        </w:rPr>
        <w:t>aprašomo</w:t>
      </w:r>
      <w:r w:rsidR="000D4421" w:rsidRPr="00645CF8">
        <w:rPr>
          <w:rStyle w:val="Hipersaitas"/>
          <w:rFonts w:asciiTheme="majorBidi" w:hAnsiTheme="majorBidi" w:cstheme="majorBidi"/>
          <w:color w:val="auto"/>
        </w:rPr>
        <w:t>j</w:t>
      </w:r>
      <w:r w:rsidR="003729D6" w:rsidRPr="00645CF8">
        <w:rPr>
          <w:rStyle w:val="Hipersaitas"/>
          <w:rFonts w:asciiTheme="majorBidi" w:hAnsiTheme="majorBidi" w:cstheme="majorBidi"/>
          <w:color w:val="auto"/>
        </w:rPr>
        <w:t>i statistik</w:t>
      </w:r>
      <w:r w:rsidR="000D4421" w:rsidRPr="00645CF8">
        <w:rPr>
          <w:rStyle w:val="Hipersaitas"/>
          <w:rFonts w:asciiTheme="majorBidi" w:hAnsiTheme="majorBidi" w:cstheme="majorBidi"/>
          <w:color w:val="auto"/>
        </w:rPr>
        <w:t>a</w:t>
      </w:r>
      <w:r w:rsidR="003729D6" w:rsidRPr="00645CF8">
        <w:rPr>
          <w:rStyle w:val="Hipersaitas"/>
          <w:rFonts w:asciiTheme="majorBidi" w:hAnsiTheme="majorBidi" w:cstheme="majorBidi"/>
          <w:color w:val="auto"/>
        </w:rPr>
        <w:t>.</w:t>
      </w:r>
      <w:r w:rsidRPr="00645CF8">
        <w:rPr>
          <w:rStyle w:val="Hipersaitas"/>
          <w:rFonts w:asciiTheme="majorBidi" w:hAnsiTheme="majorBidi" w:cstheme="majorBidi"/>
          <w:color w:val="auto"/>
        </w:rPr>
        <w:t xml:space="preserve"> </w:t>
      </w:r>
    </w:p>
    <w:p w14:paraId="583D0C40" w14:textId="4A051EDF" w:rsidR="00EA5FC2" w:rsidRPr="00645CF8" w:rsidRDefault="00776FA2" w:rsidP="00B00A15">
      <w:pPr>
        <w:pStyle w:val="xmsonormal"/>
        <w:shd w:val="clear" w:color="auto" w:fill="FFFFFF"/>
        <w:tabs>
          <w:tab w:val="left" w:pos="1134"/>
        </w:tabs>
        <w:spacing w:before="0" w:beforeAutospacing="0" w:after="0" w:afterAutospacing="0"/>
        <w:ind w:firstLine="709"/>
        <w:jc w:val="both"/>
        <w:rPr>
          <w:rFonts w:asciiTheme="majorBidi" w:hAnsiTheme="majorBidi" w:cstheme="majorBidi"/>
        </w:rPr>
      </w:pPr>
      <w:r w:rsidRPr="00645CF8">
        <w:rPr>
          <w:rFonts w:asciiTheme="majorBidi" w:hAnsiTheme="majorBidi" w:cstheme="majorBidi"/>
        </w:rPr>
        <w:t>15.</w:t>
      </w:r>
      <w:r w:rsidRPr="00645CF8">
        <w:rPr>
          <w:rFonts w:asciiTheme="majorBidi" w:hAnsiTheme="majorBidi" w:cstheme="majorBidi"/>
        </w:rPr>
        <w:tab/>
      </w:r>
      <w:r w:rsidR="00FB6D37" w:rsidRPr="00645CF8">
        <w:rPr>
          <w:rFonts w:asciiTheme="majorBidi" w:hAnsiTheme="majorBidi" w:cstheme="majorBidi"/>
        </w:rPr>
        <w:t xml:space="preserve">Atliekamas ištisinis statistinis tyrimas </w:t>
      </w:r>
      <w:r w:rsidR="00BA699E" w:rsidRPr="00645CF8">
        <w:rPr>
          <w:rFonts w:asciiTheme="majorBidi" w:hAnsiTheme="majorBidi" w:cstheme="majorBidi"/>
        </w:rPr>
        <w:t xml:space="preserve">administracinių duomenų pagrindu. </w:t>
      </w:r>
      <w:r w:rsidR="000D4421" w:rsidRPr="00645CF8">
        <w:rPr>
          <w:rFonts w:asciiTheme="majorBidi" w:hAnsiTheme="majorBidi" w:cstheme="majorBidi"/>
        </w:rPr>
        <w:t xml:space="preserve">Pirmajame etape </w:t>
      </w:r>
      <w:r w:rsidR="00AC7E5D" w:rsidRPr="00645CF8">
        <w:rPr>
          <w:rFonts w:asciiTheme="majorBidi" w:hAnsiTheme="majorBidi" w:cstheme="majorBidi"/>
        </w:rPr>
        <w:t xml:space="preserve">administraciniai </w:t>
      </w:r>
      <w:r w:rsidR="000D4421" w:rsidRPr="00645CF8">
        <w:rPr>
          <w:rFonts w:asciiTheme="majorBidi" w:hAnsiTheme="majorBidi" w:cstheme="majorBidi"/>
        </w:rPr>
        <w:t>d</w:t>
      </w:r>
      <w:r w:rsidR="003729D6" w:rsidRPr="00645CF8">
        <w:rPr>
          <w:rStyle w:val="Hipersaitas"/>
          <w:rFonts w:asciiTheme="majorBidi" w:hAnsiTheme="majorBidi" w:cstheme="majorBidi"/>
          <w:color w:val="auto"/>
        </w:rPr>
        <w:t xml:space="preserve">uomenys yra </w:t>
      </w:r>
      <w:r w:rsidRPr="00645CF8">
        <w:rPr>
          <w:rFonts w:asciiTheme="majorBidi" w:hAnsiTheme="majorBidi" w:cstheme="majorBidi"/>
        </w:rPr>
        <w:t>sistemin</w:t>
      </w:r>
      <w:r w:rsidR="003729D6" w:rsidRPr="00645CF8">
        <w:rPr>
          <w:rFonts w:asciiTheme="majorBidi" w:hAnsiTheme="majorBidi" w:cstheme="majorBidi"/>
        </w:rPr>
        <w:t>a</w:t>
      </w:r>
      <w:r w:rsidRPr="00645CF8">
        <w:rPr>
          <w:rFonts w:asciiTheme="majorBidi" w:hAnsiTheme="majorBidi" w:cstheme="majorBidi"/>
        </w:rPr>
        <w:t>m</w:t>
      </w:r>
      <w:r w:rsidR="003729D6" w:rsidRPr="00645CF8">
        <w:rPr>
          <w:rFonts w:asciiTheme="majorBidi" w:hAnsiTheme="majorBidi" w:cstheme="majorBidi"/>
        </w:rPr>
        <w:t>i pagal</w:t>
      </w:r>
      <w:r w:rsidRPr="00645CF8">
        <w:rPr>
          <w:rFonts w:asciiTheme="majorBidi" w:hAnsiTheme="majorBidi" w:cstheme="majorBidi"/>
        </w:rPr>
        <w:t xml:space="preserve"> </w:t>
      </w:r>
      <w:r w:rsidR="000D4421" w:rsidRPr="00645CF8">
        <w:rPr>
          <w:rFonts w:asciiTheme="majorBidi" w:hAnsiTheme="majorBidi" w:cstheme="majorBidi"/>
        </w:rPr>
        <w:t>kokybinius ir kiekybinius požymius, išvard</w:t>
      </w:r>
      <w:r w:rsidR="00BC13A3" w:rsidRPr="00645CF8">
        <w:rPr>
          <w:rFonts w:asciiTheme="majorBidi" w:hAnsiTheme="majorBidi" w:cstheme="majorBidi"/>
        </w:rPr>
        <w:t>y</w:t>
      </w:r>
      <w:r w:rsidR="000D4421" w:rsidRPr="00645CF8">
        <w:rPr>
          <w:rFonts w:asciiTheme="majorBidi" w:hAnsiTheme="majorBidi" w:cstheme="majorBidi"/>
        </w:rPr>
        <w:t xml:space="preserve">tus rodiklių aprašuose. </w:t>
      </w:r>
      <w:r w:rsidR="000D4421" w:rsidRPr="00645CF8">
        <w:rPr>
          <w:rFonts w:asciiTheme="majorBidi" w:hAnsiTheme="majorBidi" w:cstheme="majorBidi"/>
          <w:shd w:val="clear" w:color="auto" w:fill="FBFBFB"/>
        </w:rPr>
        <w:t xml:space="preserve">Antrajame etape </w:t>
      </w:r>
      <w:r w:rsidR="00BA3C46" w:rsidRPr="00645CF8">
        <w:rPr>
          <w:rFonts w:asciiTheme="majorBidi" w:hAnsiTheme="majorBidi" w:cstheme="majorBidi"/>
          <w:shd w:val="clear" w:color="auto" w:fill="FBFBFB"/>
        </w:rPr>
        <w:t>– pagal patvirtintus algoritmus</w:t>
      </w:r>
      <w:r w:rsidR="004E45C4" w:rsidRPr="00645CF8">
        <w:rPr>
          <w:rFonts w:asciiTheme="majorBidi" w:hAnsiTheme="majorBidi" w:cstheme="majorBidi"/>
          <w:shd w:val="clear" w:color="auto" w:fill="FBFBFB"/>
        </w:rPr>
        <w:t xml:space="preserve"> </w:t>
      </w:r>
      <w:r w:rsidR="000D4421" w:rsidRPr="00645CF8">
        <w:rPr>
          <w:rFonts w:asciiTheme="majorBidi" w:hAnsiTheme="majorBidi" w:cstheme="majorBidi"/>
          <w:shd w:val="clear" w:color="auto" w:fill="FBFBFB"/>
        </w:rPr>
        <w:t>skaičiuojam</w:t>
      </w:r>
      <w:r w:rsidR="004E45C4" w:rsidRPr="00645CF8">
        <w:rPr>
          <w:rFonts w:asciiTheme="majorBidi" w:hAnsiTheme="majorBidi" w:cstheme="majorBidi"/>
          <w:shd w:val="clear" w:color="auto" w:fill="FBFBFB"/>
        </w:rPr>
        <w:t>i</w:t>
      </w:r>
      <w:r w:rsidR="000D4421" w:rsidRPr="00645CF8">
        <w:rPr>
          <w:rFonts w:asciiTheme="majorBidi" w:hAnsiTheme="majorBidi" w:cstheme="majorBidi"/>
          <w:shd w:val="clear" w:color="auto" w:fill="FBFBFB"/>
        </w:rPr>
        <w:t xml:space="preserve"> rodikli</w:t>
      </w:r>
      <w:r w:rsidR="004E45C4" w:rsidRPr="00645CF8">
        <w:rPr>
          <w:rFonts w:asciiTheme="majorBidi" w:hAnsiTheme="majorBidi" w:cstheme="majorBidi"/>
          <w:shd w:val="clear" w:color="auto" w:fill="FBFBFB"/>
        </w:rPr>
        <w:t>ai</w:t>
      </w:r>
      <w:r w:rsidR="00BA3C46" w:rsidRPr="00645CF8">
        <w:rPr>
          <w:rFonts w:asciiTheme="majorBidi" w:hAnsiTheme="majorBidi" w:cstheme="majorBidi"/>
          <w:shd w:val="clear" w:color="auto" w:fill="FBFBFB"/>
        </w:rPr>
        <w:t>.</w:t>
      </w:r>
      <w:r w:rsidR="00A50084" w:rsidRPr="00645CF8">
        <w:rPr>
          <w:rFonts w:asciiTheme="majorBidi" w:hAnsiTheme="majorBidi" w:cstheme="majorBidi"/>
        </w:rPr>
        <w:t xml:space="preserve"> </w:t>
      </w:r>
    </w:p>
    <w:p w14:paraId="4C09B399" w14:textId="77777777" w:rsidR="00776FA2" w:rsidRPr="00645CF8" w:rsidRDefault="00776FA2" w:rsidP="00776FA2">
      <w:pPr>
        <w:tabs>
          <w:tab w:val="left" w:pos="142"/>
          <w:tab w:val="left" w:pos="1276"/>
          <w:tab w:val="left" w:pos="3402"/>
          <w:tab w:val="left" w:pos="3686"/>
          <w:tab w:val="left" w:pos="3969"/>
        </w:tabs>
        <w:ind w:firstLine="426"/>
        <w:jc w:val="center"/>
        <w:rPr>
          <w:rFonts w:asciiTheme="majorBidi" w:hAnsiTheme="majorBidi" w:cstheme="majorBidi"/>
          <w:b/>
          <w:caps/>
          <w:szCs w:val="24"/>
          <w:highlight w:val="yellow"/>
        </w:rPr>
      </w:pPr>
    </w:p>
    <w:p w14:paraId="2B3BCA3A" w14:textId="77777777" w:rsidR="00776FA2" w:rsidRPr="00645CF8" w:rsidRDefault="00776FA2" w:rsidP="00776FA2">
      <w:pPr>
        <w:tabs>
          <w:tab w:val="left" w:pos="142"/>
          <w:tab w:val="left" w:pos="1276"/>
          <w:tab w:val="left" w:pos="3402"/>
          <w:tab w:val="left" w:pos="3686"/>
          <w:tab w:val="left" w:pos="3969"/>
        </w:tabs>
        <w:ind w:firstLine="426"/>
        <w:jc w:val="center"/>
        <w:rPr>
          <w:rFonts w:asciiTheme="majorBidi" w:hAnsiTheme="majorBidi" w:cstheme="majorBidi"/>
          <w:b/>
          <w:caps/>
          <w:szCs w:val="24"/>
        </w:rPr>
      </w:pPr>
      <w:r w:rsidRPr="00645CF8">
        <w:rPr>
          <w:rFonts w:asciiTheme="majorBidi" w:hAnsiTheme="majorBidi" w:cstheme="majorBidi"/>
          <w:b/>
          <w:caps/>
          <w:szCs w:val="24"/>
        </w:rPr>
        <w:t>VIII skyrius</w:t>
      </w:r>
    </w:p>
    <w:p w14:paraId="2FC9DE26" w14:textId="77777777" w:rsidR="00776FA2" w:rsidRPr="00645CF8" w:rsidRDefault="00776FA2" w:rsidP="00776FA2">
      <w:pPr>
        <w:tabs>
          <w:tab w:val="left" w:pos="900"/>
          <w:tab w:val="left" w:pos="2700"/>
          <w:tab w:val="left" w:pos="4111"/>
        </w:tabs>
        <w:ind w:firstLine="426"/>
        <w:jc w:val="center"/>
        <w:rPr>
          <w:rFonts w:asciiTheme="majorBidi" w:hAnsiTheme="majorBidi" w:cstheme="majorBidi"/>
          <w:b/>
          <w:bCs/>
          <w:caps/>
          <w:szCs w:val="24"/>
        </w:rPr>
      </w:pPr>
      <w:r w:rsidRPr="00645CF8">
        <w:rPr>
          <w:rFonts w:asciiTheme="majorBidi" w:hAnsiTheme="majorBidi" w:cstheme="majorBidi"/>
          <w:b/>
          <w:bCs/>
          <w:caps/>
          <w:szCs w:val="24"/>
        </w:rPr>
        <w:t>Statistinių duomenų ŠALTINIAI, dUOMENŲ surinkimas ir apdorojimas</w:t>
      </w:r>
    </w:p>
    <w:p w14:paraId="6E5C31CB" w14:textId="77777777" w:rsidR="00776FA2" w:rsidRPr="00645CF8" w:rsidRDefault="00776FA2" w:rsidP="00776FA2">
      <w:pPr>
        <w:pStyle w:val="Pagrindinistekstas1"/>
        <w:spacing w:line="283" w:lineRule="auto"/>
        <w:ind w:firstLine="426"/>
        <w:rPr>
          <w:rStyle w:val="Hipersaitas"/>
          <w:rFonts w:asciiTheme="majorBidi" w:hAnsiTheme="majorBidi" w:cstheme="majorBidi"/>
          <w:color w:val="auto"/>
          <w:sz w:val="24"/>
          <w:szCs w:val="24"/>
          <w:lang w:val="lt-LT"/>
        </w:rPr>
      </w:pPr>
    </w:p>
    <w:p w14:paraId="61EF185A" w14:textId="417E1BF1" w:rsidR="00776FA2" w:rsidRPr="00645CF8" w:rsidRDefault="00776FA2" w:rsidP="00F13E08">
      <w:pPr>
        <w:pStyle w:val="Pagrindinistekstas1"/>
        <w:tabs>
          <w:tab w:val="left" w:pos="0"/>
        </w:tabs>
        <w:ind w:firstLine="709"/>
        <w:rPr>
          <w:rStyle w:val="Hipersaitas"/>
          <w:rFonts w:asciiTheme="majorBidi" w:hAnsiTheme="majorBidi" w:cstheme="majorBidi"/>
          <w:color w:val="auto"/>
          <w:sz w:val="24"/>
          <w:szCs w:val="24"/>
          <w:lang w:val="lt-LT"/>
        </w:rPr>
      </w:pPr>
      <w:r w:rsidRPr="00645CF8">
        <w:rPr>
          <w:rStyle w:val="Hipersaitas"/>
          <w:rFonts w:asciiTheme="majorBidi" w:hAnsiTheme="majorBidi" w:cstheme="majorBidi"/>
          <w:color w:val="auto"/>
          <w:sz w:val="24"/>
          <w:szCs w:val="24"/>
          <w:lang w:val="lt-LT"/>
        </w:rPr>
        <w:t>1</w:t>
      </w:r>
      <w:r w:rsidR="00BC13A3" w:rsidRPr="00645CF8">
        <w:rPr>
          <w:rStyle w:val="Hipersaitas"/>
          <w:rFonts w:asciiTheme="majorBidi" w:hAnsiTheme="majorBidi" w:cstheme="majorBidi"/>
          <w:color w:val="auto"/>
          <w:sz w:val="24"/>
          <w:szCs w:val="24"/>
          <w:lang w:val="lt-LT"/>
        </w:rPr>
        <w:t>6</w:t>
      </w:r>
      <w:r w:rsidRPr="00645CF8">
        <w:rPr>
          <w:rStyle w:val="Hipersaitas"/>
          <w:rFonts w:asciiTheme="majorBidi" w:hAnsiTheme="majorBidi" w:cstheme="majorBidi"/>
          <w:color w:val="auto"/>
          <w:sz w:val="24"/>
          <w:szCs w:val="24"/>
          <w:lang w:val="lt-LT"/>
        </w:rPr>
        <w:t xml:space="preserve">. Pagrindiniai statistinių duomenų šaltiniai: </w:t>
      </w:r>
    </w:p>
    <w:p w14:paraId="2C862C35" w14:textId="1E02B89B" w:rsidR="00776FA2" w:rsidRPr="00645CF8" w:rsidRDefault="00776FA2" w:rsidP="00EC133D">
      <w:pPr>
        <w:tabs>
          <w:tab w:val="left" w:pos="1276"/>
        </w:tabs>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.1</w:t>
      </w:r>
      <w:r w:rsidR="00F13E08" w:rsidRPr="00645CF8">
        <w:rPr>
          <w:rFonts w:asciiTheme="majorBidi" w:hAnsiTheme="majorBidi" w:cstheme="majorBidi"/>
          <w:szCs w:val="24"/>
        </w:rPr>
        <w:t xml:space="preserve">. </w:t>
      </w:r>
      <w:r w:rsidRPr="00645CF8">
        <w:rPr>
          <w:rFonts w:asciiTheme="majorBidi" w:hAnsiTheme="majorBidi" w:cstheme="majorBidi"/>
          <w:szCs w:val="24"/>
        </w:rPr>
        <w:t>Diplomų, atestatų ir kvalifikacijos pažymėjimų registras</w:t>
      </w:r>
      <w:r w:rsidR="00DB784E" w:rsidRPr="00645CF8">
        <w:rPr>
          <w:rFonts w:asciiTheme="majorBidi" w:hAnsiTheme="majorBidi" w:cstheme="majorBidi"/>
          <w:szCs w:val="24"/>
        </w:rPr>
        <w:t>;</w:t>
      </w:r>
    </w:p>
    <w:p w14:paraId="325ABC3B" w14:textId="6970D3CB" w:rsidR="00776FA2" w:rsidRPr="00645CF8" w:rsidRDefault="00776FA2" w:rsidP="00EC133D">
      <w:pPr>
        <w:tabs>
          <w:tab w:val="left" w:pos="1276"/>
        </w:tabs>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.2</w:t>
      </w:r>
      <w:r w:rsidR="00F13E08" w:rsidRPr="00645CF8">
        <w:rPr>
          <w:rFonts w:asciiTheme="majorBidi" w:hAnsiTheme="majorBidi" w:cstheme="majorBidi"/>
          <w:szCs w:val="24"/>
        </w:rPr>
        <w:t xml:space="preserve">. </w:t>
      </w:r>
      <w:r w:rsidRPr="00645CF8">
        <w:rPr>
          <w:rFonts w:asciiTheme="majorBidi" w:hAnsiTheme="majorBidi" w:cstheme="majorBidi"/>
          <w:szCs w:val="24"/>
        </w:rPr>
        <w:t xml:space="preserve">Lietuvos Respublikos apdraustųjų valstybiniu socialiniu draudimu ir valstybinio socialinio draudimo išmokų gavėjų registras; </w:t>
      </w:r>
    </w:p>
    <w:p w14:paraId="5DF3E824" w14:textId="287A0982"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.3</w:t>
      </w:r>
      <w:r w:rsidR="00F13E08" w:rsidRPr="00645CF8">
        <w:rPr>
          <w:rFonts w:asciiTheme="majorBidi" w:hAnsiTheme="majorBidi" w:cstheme="majorBidi"/>
          <w:szCs w:val="24"/>
        </w:rPr>
        <w:t xml:space="preserve">. </w:t>
      </w:r>
      <w:r w:rsidRPr="00645CF8">
        <w:rPr>
          <w:rFonts w:asciiTheme="majorBidi" w:hAnsiTheme="majorBidi" w:cstheme="majorBidi"/>
          <w:szCs w:val="24"/>
        </w:rPr>
        <w:tab/>
        <w:t xml:space="preserve">Lietuvos Respublikos karo prievolininkų registras; </w:t>
      </w:r>
    </w:p>
    <w:p w14:paraId="711D9C92" w14:textId="594FB671"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.4</w:t>
      </w:r>
      <w:r w:rsidR="00F13E08" w:rsidRPr="00645CF8">
        <w:rPr>
          <w:rFonts w:asciiTheme="majorBidi" w:hAnsiTheme="majorBidi" w:cstheme="majorBidi"/>
          <w:szCs w:val="24"/>
        </w:rPr>
        <w:t xml:space="preserve">. </w:t>
      </w:r>
      <w:r w:rsidRPr="00645CF8">
        <w:rPr>
          <w:rFonts w:asciiTheme="majorBidi" w:hAnsiTheme="majorBidi" w:cstheme="majorBidi"/>
          <w:szCs w:val="24"/>
        </w:rPr>
        <w:tab/>
        <w:t xml:space="preserve">Lietuvos Respublikos </w:t>
      </w:r>
      <w:r w:rsidR="00645CF8" w:rsidRPr="00645CF8">
        <w:rPr>
          <w:rFonts w:asciiTheme="majorBidi" w:hAnsiTheme="majorBidi" w:cstheme="majorBidi"/>
          <w:szCs w:val="24"/>
        </w:rPr>
        <w:t>j</w:t>
      </w:r>
      <w:r w:rsidRPr="00645CF8">
        <w:rPr>
          <w:rFonts w:asciiTheme="majorBidi" w:hAnsiTheme="majorBidi" w:cstheme="majorBidi"/>
          <w:szCs w:val="24"/>
        </w:rPr>
        <w:t>uridinių asmenų registras (JAR);</w:t>
      </w:r>
    </w:p>
    <w:p w14:paraId="180C71AC" w14:textId="6216F8DF"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.5</w:t>
      </w:r>
      <w:r w:rsidR="00F13E08" w:rsidRPr="00645CF8">
        <w:rPr>
          <w:rFonts w:asciiTheme="majorBidi" w:hAnsiTheme="majorBidi" w:cstheme="majorBidi"/>
          <w:szCs w:val="24"/>
        </w:rPr>
        <w:t xml:space="preserve">. </w:t>
      </w:r>
      <w:r w:rsidRPr="00645CF8">
        <w:rPr>
          <w:rFonts w:asciiTheme="majorBidi" w:hAnsiTheme="majorBidi" w:cstheme="majorBidi"/>
          <w:szCs w:val="24"/>
        </w:rPr>
        <w:tab/>
        <w:t xml:space="preserve">Lietuvos Respublikos gyventojų registras; </w:t>
      </w:r>
    </w:p>
    <w:p w14:paraId="307184DD" w14:textId="5C656FA6"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.6</w:t>
      </w:r>
      <w:r w:rsidR="00F13E08" w:rsidRPr="00645CF8">
        <w:rPr>
          <w:rFonts w:asciiTheme="majorBidi" w:hAnsiTheme="majorBidi" w:cstheme="majorBidi"/>
          <w:szCs w:val="24"/>
        </w:rPr>
        <w:t xml:space="preserve">. </w:t>
      </w:r>
      <w:r w:rsidRPr="00645CF8">
        <w:rPr>
          <w:rFonts w:asciiTheme="majorBidi" w:hAnsiTheme="majorBidi" w:cstheme="majorBidi"/>
          <w:szCs w:val="24"/>
        </w:rPr>
        <w:t xml:space="preserve">Lietuvos </w:t>
      </w:r>
      <w:r w:rsidR="00150BA1" w:rsidRPr="00645CF8">
        <w:rPr>
          <w:rFonts w:asciiTheme="majorBidi" w:hAnsiTheme="majorBidi" w:cstheme="majorBidi"/>
          <w:szCs w:val="24"/>
        </w:rPr>
        <w:t>s</w:t>
      </w:r>
      <w:r w:rsidRPr="00645CF8">
        <w:rPr>
          <w:rFonts w:asciiTheme="majorBidi" w:hAnsiTheme="majorBidi" w:cstheme="majorBidi"/>
          <w:szCs w:val="24"/>
        </w:rPr>
        <w:t>tatistikos departamento Rodiklių duomenų bazė (LSD RDB);</w:t>
      </w:r>
    </w:p>
    <w:p w14:paraId="0E02E0AA" w14:textId="30F5DFA1"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.7</w:t>
      </w:r>
      <w:r w:rsidR="00F13E08" w:rsidRPr="00645CF8">
        <w:rPr>
          <w:rFonts w:asciiTheme="majorBidi" w:hAnsiTheme="majorBidi" w:cstheme="majorBidi"/>
          <w:szCs w:val="24"/>
        </w:rPr>
        <w:t xml:space="preserve">. </w:t>
      </w:r>
      <w:r w:rsidRPr="00645CF8">
        <w:rPr>
          <w:rFonts w:asciiTheme="majorBidi" w:hAnsiTheme="majorBidi" w:cstheme="majorBidi"/>
          <w:szCs w:val="24"/>
        </w:rPr>
        <w:tab/>
        <w:t xml:space="preserve">Lietuvos </w:t>
      </w:r>
      <w:r w:rsidR="00150BA1" w:rsidRPr="00645CF8">
        <w:rPr>
          <w:rFonts w:asciiTheme="majorBidi" w:hAnsiTheme="majorBidi" w:cstheme="majorBidi"/>
          <w:szCs w:val="24"/>
        </w:rPr>
        <w:t>u</w:t>
      </w:r>
      <w:r w:rsidRPr="00645CF8">
        <w:rPr>
          <w:rFonts w:asciiTheme="majorBidi" w:hAnsiTheme="majorBidi" w:cstheme="majorBidi"/>
          <w:szCs w:val="24"/>
        </w:rPr>
        <w:t xml:space="preserve">žimtumo tarnybos informacinė sistema (LDB IS); </w:t>
      </w:r>
    </w:p>
    <w:p w14:paraId="1F718D16" w14:textId="6390F994"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.8</w:t>
      </w:r>
      <w:r w:rsidR="00F13E08" w:rsidRPr="00645CF8">
        <w:rPr>
          <w:rFonts w:asciiTheme="majorBidi" w:hAnsiTheme="majorBidi" w:cstheme="majorBidi"/>
          <w:szCs w:val="24"/>
        </w:rPr>
        <w:t xml:space="preserve">. </w:t>
      </w:r>
      <w:r w:rsidRPr="00645CF8">
        <w:rPr>
          <w:rFonts w:asciiTheme="majorBidi" w:hAnsiTheme="majorBidi" w:cstheme="majorBidi"/>
          <w:szCs w:val="24"/>
        </w:rPr>
        <w:tab/>
        <w:t xml:space="preserve">Mokinių registras; </w:t>
      </w:r>
    </w:p>
    <w:p w14:paraId="623E48BA" w14:textId="4BC397A7"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.9</w:t>
      </w:r>
      <w:r w:rsidR="00F13E08" w:rsidRPr="00645CF8">
        <w:rPr>
          <w:rFonts w:asciiTheme="majorBidi" w:hAnsiTheme="majorBidi" w:cstheme="majorBidi"/>
          <w:szCs w:val="24"/>
        </w:rPr>
        <w:t xml:space="preserve">. </w:t>
      </w:r>
      <w:r w:rsidRPr="00645CF8">
        <w:rPr>
          <w:rFonts w:asciiTheme="majorBidi" w:hAnsiTheme="majorBidi" w:cstheme="majorBidi"/>
          <w:szCs w:val="24"/>
        </w:rPr>
        <w:t xml:space="preserve">Mokesčių mokėtojų registras; </w:t>
      </w:r>
    </w:p>
    <w:p w14:paraId="0A78E935" w14:textId="299DC94C"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.10</w:t>
      </w:r>
      <w:r w:rsidR="00F13E08" w:rsidRPr="00645CF8">
        <w:rPr>
          <w:rFonts w:asciiTheme="majorBidi" w:hAnsiTheme="majorBidi" w:cstheme="majorBidi"/>
          <w:szCs w:val="24"/>
        </w:rPr>
        <w:t xml:space="preserve">. </w:t>
      </w:r>
      <w:r w:rsidRPr="00645CF8">
        <w:rPr>
          <w:rFonts w:asciiTheme="majorBidi" w:hAnsiTheme="majorBidi" w:cstheme="majorBidi"/>
          <w:szCs w:val="24"/>
        </w:rPr>
        <w:t>Neįgalumo ir darbingumo nustatymo tarnybos informacinė sistema (NDNT IS)</w:t>
      </w:r>
      <w:r w:rsidR="00DB784E" w:rsidRPr="00645CF8">
        <w:rPr>
          <w:rFonts w:asciiTheme="majorBidi" w:hAnsiTheme="majorBidi" w:cstheme="majorBidi"/>
          <w:szCs w:val="24"/>
        </w:rPr>
        <w:t>;</w:t>
      </w:r>
    </w:p>
    <w:p w14:paraId="5B973D5D" w14:textId="2540241B"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.11</w:t>
      </w:r>
      <w:r w:rsidR="00F13E08" w:rsidRPr="00645CF8">
        <w:rPr>
          <w:rFonts w:asciiTheme="majorBidi" w:hAnsiTheme="majorBidi" w:cstheme="majorBidi"/>
          <w:szCs w:val="24"/>
        </w:rPr>
        <w:t xml:space="preserve">. </w:t>
      </w:r>
      <w:r w:rsidRPr="00645CF8">
        <w:rPr>
          <w:rFonts w:asciiTheme="majorBidi" w:hAnsiTheme="majorBidi" w:cstheme="majorBidi"/>
          <w:szCs w:val="24"/>
        </w:rPr>
        <w:t>Studijų, mokymo programų ir kvalifikacijų registras</w:t>
      </w:r>
      <w:r w:rsidR="00DB784E" w:rsidRPr="00645CF8">
        <w:rPr>
          <w:rFonts w:asciiTheme="majorBidi" w:hAnsiTheme="majorBidi" w:cstheme="majorBidi"/>
          <w:szCs w:val="24"/>
        </w:rPr>
        <w:t>;</w:t>
      </w:r>
    </w:p>
    <w:p w14:paraId="541A11F1" w14:textId="28B5DBD4" w:rsidR="00776FA2" w:rsidRPr="00645CF8" w:rsidRDefault="00776FA2" w:rsidP="00EC133D">
      <w:pPr>
        <w:tabs>
          <w:tab w:val="left" w:pos="1418"/>
        </w:tabs>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.12.</w:t>
      </w:r>
      <w:r w:rsidRPr="00645CF8">
        <w:rPr>
          <w:rFonts w:asciiTheme="majorBidi" w:hAnsiTheme="majorBidi" w:cstheme="majorBidi"/>
          <w:szCs w:val="24"/>
        </w:rPr>
        <w:tab/>
        <w:t>Studentų registras;</w:t>
      </w:r>
    </w:p>
    <w:p w14:paraId="072F3FBE" w14:textId="63BF1A72" w:rsidR="00776FA2" w:rsidRPr="00645CF8" w:rsidRDefault="00776FA2"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6</w:t>
      </w:r>
      <w:r w:rsidRPr="00645CF8">
        <w:rPr>
          <w:rFonts w:asciiTheme="majorBidi" w:hAnsiTheme="majorBidi" w:cstheme="majorBidi"/>
          <w:szCs w:val="24"/>
        </w:rPr>
        <w:t>.13</w:t>
      </w:r>
      <w:r w:rsidR="00F13E08" w:rsidRPr="00645CF8">
        <w:rPr>
          <w:rFonts w:asciiTheme="majorBidi" w:hAnsiTheme="majorBidi" w:cstheme="majorBidi"/>
          <w:szCs w:val="24"/>
        </w:rPr>
        <w:t xml:space="preserve">. </w:t>
      </w:r>
      <w:r w:rsidRPr="00645CF8">
        <w:rPr>
          <w:rFonts w:asciiTheme="majorBidi" w:hAnsiTheme="majorBidi" w:cstheme="majorBidi"/>
          <w:szCs w:val="24"/>
        </w:rPr>
        <w:t>Švietimo ir mokslo institucijų registras</w:t>
      </w:r>
      <w:r w:rsidR="00DB784E" w:rsidRPr="00645CF8">
        <w:rPr>
          <w:rFonts w:asciiTheme="majorBidi" w:hAnsiTheme="majorBidi" w:cstheme="majorBidi"/>
          <w:szCs w:val="24"/>
        </w:rPr>
        <w:t>.</w:t>
      </w:r>
    </w:p>
    <w:p w14:paraId="49369F76" w14:textId="37F21B24" w:rsidR="004E45C4" w:rsidRPr="00645CF8" w:rsidRDefault="002E6D61" w:rsidP="00EC133D">
      <w:pPr>
        <w:ind w:firstLine="709"/>
        <w:jc w:val="both"/>
        <w:rPr>
          <w:rFonts w:asciiTheme="majorBidi" w:hAnsiTheme="majorBidi" w:cstheme="majorBidi"/>
          <w:szCs w:val="24"/>
        </w:rPr>
      </w:pPr>
      <w:r w:rsidRPr="00645CF8">
        <w:rPr>
          <w:rFonts w:asciiTheme="majorBidi" w:hAnsiTheme="majorBidi" w:cstheme="majorBidi"/>
          <w:szCs w:val="24"/>
        </w:rPr>
        <w:t>1</w:t>
      </w:r>
      <w:r w:rsidR="00BC13A3" w:rsidRPr="00645CF8">
        <w:rPr>
          <w:rFonts w:asciiTheme="majorBidi" w:hAnsiTheme="majorBidi" w:cstheme="majorBidi"/>
          <w:szCs w:val="24"/>
        </w:rPr>
        <w:t>7</w:t>
      </w:r>
      <w:r w:rsidR="004E45C4" w:rsidRPr="00645CF8">
        <w:rPr>
          <w:rFonts w:asciiTheme="majorBidi" w:hAnsiTheme="majorBidi" w:cstheme="majorBidi"/>
          <w:szCs w:val="24"/>
        </w:rPr>
        <w:t xml:space="preserve">. </w:t>
      </w:r>
      <w:r w:rsidR="004E45C4" w:rsidRPr="00645CF8">
        <w:rPr>
          <w:rStyle w:val="Hipersaitas"/>
          <w:rFonts w:asciiTheme="majorBidi" w:hAnsiTheme="majorBidi" w:cstheme="majorBidi"/>
          <w:color w:val="auto"/>
        </w:rPr>
        <w:t xml:space="preserve">Statistinių duomenų </w:t>
      </w:r>
      <w:r w:rsidR="00BA0C5B" w:rsidRPr="00645CF8">
        <w:rPr>
          <w:rStyle w:val="Hipersaitas"/>
          <w:rFonts w:asciiTheme="majorBidi" w:hAnsiTheme="majorBidi" w:cstheme="majorBidi"/>
          <w:color w:val="auto"/>
        </w:rPr>
        <w:t>surinkimas</w:t>
      </w:r>
      <w:r w:rsidR="005D26A8" w:rsidRPr="00645CF8">
        <w:rPr>
          <w:rStyle w:val="Hipersaitas"/>
          <w:rFonts w:asciiTheme="majorBidi" w:hAnsiTheme="majorBidi" w:cstheme="majorBidi"/>
          <w:color w:val="auto"/>
        </w:rPr>
        <w:t xml:space="preserve">, </w:t>
      </w:r>
      <w:r w:rsidR="00A11DA4" w:rsidRPr="00645CF8">
        <w:rPr>
          <w:rStyle w:val="Hipersaitas"/>
          <w:rFonts w:asciiTheme="majorBidi" w:hAnsiTheme="majorBidi" w:cstheme="majorBidi"/>
          <w:color w:val="auto"/>
        </w:rPr>
        <w:t xml:space="preserve">rodiklių parengimo, </w:t>
      </w:r>
      <w:r w:rsidR="004E45C4" w:rsidRPr="00645CF8">
        <w:rPr>
          <w:rStyle w:val="Hipersaitas"/>
          <w:rFonts w:asciiTheme="majorBidi" w:hAnsiTheme="majorBidi" w:cstheme="majorBidi"/>
          <w:color w:val="auto"/>
        </w:rPr>
        <w:t>saugojimo ir informacijos teikimo procesai yra centralizuoti, t. y. visi statistiniai duomenys tvarkomi pagal N</w:t>
      </w:r>
      <w:r w:rsidR="000A2F7F" w:rsidRPr="00645CF8">
        <w:rPr>
          <w:rStyle w:val="Hipersaitas"/>
          <w:rFonts w:asciiTheme="majorBidi" w:hAnsiTheme="majorBidi" w:cstheme="majorBidi"/>
          <w:color w:val="auto"/>
        </w:rPr>
        <w:t>acionalinės žmogiškųjų išteklių stebėsenos apraše</w:t>
      </w:r>
      <w:r w:rsidR="004E45C4" w:rsidRPr="00645CF8">
        <w:rPr>
          <w:rStyle w:val="Hipersaitas"/>
          <w:rFonts w:asciiTheme="majorBidi" w:hAnsiTheme="majorBidi" w:cstheme="majorBidi"/>
          <w:color w:val="auto"/>
        </w:rPr>
        <w:t xml:space="preserve"> nustatytą tvarką.</w:t>
      </w:r>
    </w:p>
    <w:p w14:paraId="1CB6ED7C" w14:textId="77777777" w:rsidR="00776FA2" w:rsidRPr="00645CF8" w:rsidRDefault="00776FA2" w:rsidP="00F13E08">
      <w:pPr>
        <w:pStyle w:val="Pagrindinistekstas1"/>
        <w:tabs>
          <w:tab w:val="left" w:pos="851"/>
          <w:tab w:val="left" w:pos="900"/>
          <w:tab w:val="left" w:pos="1134"/>
          <w:tab w:val="left" w:pos="2700"/>
          <w:tab w:val="left" w:pos="4111"/>
        </w:tabs>
        <w:spacing w:line="240" w:lineRule="atLeast"/>
        <w:ind w:firstLine="426"/>
        <w:rPr>
          <w:rFonts w:asciiTheme="majorBidi" w:hAnsiTheme="majorBidi" w:cstheme="majorBidi"/>
          <w:sz w:val="24"/>
          <w:szCs w:val="24"/>
          <w:lang w:val="lt-LT"/>
        </w:rPr>
      </w:pPr>
    </w:p>
    <w:p w14:paraId="30C16B90" w14:textId="77777777" w:rsidR="00776FA2" w:rsidRPr="00645CF8" w:rsidRDefault="00776FA2" w:rsidP="00EC133D">
      <w:pPr>
        <w:keepNext/>
        <w:jc w:val="center"/>
        <w:rPr>
          <w:rFonts w:asciiTheme="majorBidi" w:hAnsiTheme="majorBidi" w:cstheme="majorBidi"/>
          <w:b/>
          <w:szCs w:val="24"/>
        </w:rPr>
      </w:pPr>
      <w:r w:rsidRPr="00645CF8">
        <w:rPr>
          <w:rFonts w:asciiTheme="majorBidi" w:hAnsiTheme="majorBidi" w:cstheme="majorBidi"/>
          <w:b/>
          <w:szCs w:val="24"/>
        </w:rPr>
        <w:t>IX SKYRIUS</w:t>
      </w:r>
    </w:p>
    <w:p w14:paraId="07485207" w14:textId="77777777" w:rsidR="00776FA2" w:rsidRPr="00645CF8" w:rsidRDefault="00776FA2" w:rsidP="00EC133D">
      <w:pPr>
        <w:keepNext/>
        <w:tabs>
          <w:tab w:val="left" w:pos="360"/>
          <w:tab w:val="left" w:pos="900"/>
          <w:tab w:val="left" w:pos="1080"/>
        </w:tabs>
        <w:jc w:val="center"/>
        <w:rPr>
          <w:rFonts w:asciiTheme="majorBidi" w:hAnsiTheme="majorBidi" w:cstheme="majorBidi"/>
          <w:szCs w:val="24"/>
        </w:rPr>
      </w:pPr>
      <w:r w:rsidRPr="00645CF8">
        <w:rPr>
          <w:rFonts w:asciiTheme="majorBidi" w:hAnsiTheme="majorBidi" w:cstheme="majorBidi"/>
          <w:b/>
          <w:szCs w:val="24"/>
          <w:lang w:eastAsia="lt-LT"/>
        </w:rPr>
        <w:t>STATISTINIŲ DUOMENŲ IR STATISTINĖS INFORMACIJOS KOKYBĖS UŽTIKRINIMAS</w:t>
      </w:r>
    </w:p>
    <w:p w14:paraId="7C7F7A6E" w14:textId="77777777" w:rsidR="00776FA2" w:rsidRPr="00645CF8" w:rsidRDefault="00776FA2" w:rsidP="00EC133D">
      <w:pPr>
        <w:pStyle w:val="Pagrindinistekstas1"/>
        <w:tabs>
          <w:tab w:val="left" w:pos="851"/>
          <w:tab w:val="left" w:pos="900"/>
          <w:tab w:val="left" w:pos="1134"/>
          <w:tab w:val="left" w:pos="2700"/>
          <w:tab w:val="left" w:pos="4111"/>
        </w:tabs>
        <w:spacing w:line="240" w:lineRule="atLeast"/>
        <w:ind w:firstLine="0"/>
        <w:rPr>
          <w:rFonts w:asciiTheme="majorBidi" w:hAnsiTheme="majorBidi" w:cstheme="majorBidi"/>
          <w:sz w:val="24"/>
          <w:szCs w:val="24"/>
          <w:lang w:val="lt-LT"/>
        </w:rPr>
      </w:pPr>
    </w:p>
    <w:p w14:paraId="4188CE63" w14:textId="216A8BFC" w:rsidR="00776FA2" w:rsidRPr="00645CF8" w:rsidRDefault="00150BA1" w:rsidP="00BA699E">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18</w:t>
      </w:r>
      <w:r w:rsidR="00776FA2" w:rsidRPr="00645CF8">
        <w:rPr>
          <w:rFonts w:asciiTheme="majorBidi" w:hAnsiTheme="majorBidi" w:cstheme="majorBidi"/>
          <w:sz w:val="24"/>
          <w:szCs w:val="24"/>
          <w:lang w:val="lt-LT"/>
        </w:rPr>
        <w:t>. Statistinių duomenų kontrolė atliekama tikrinant loginius bei aritmetinius ryšius tarp tyrimo kintamųjų.</w:t>
      </w:r>
    </w:p>
    <w:p w14:paraId="386292B1" w14:textId="176C7229" w:rsidR="00776FA2" w:rsidRPr="00645CF8" w:rsidRDefault="00150BA1" w:rsidP="00BA699E">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19</w:t>
      </w:r>
      <w:r w:rsidR="00776FA2" w:rsidRPr="00645CF8">
        <w:rPr>
          <w:rFonts w:asciiTheme="majorBidi" w:hAnsiTheme="majorBidi" w:cstheme="majorBidi"/>
          <w:sz w:val="24"/>
          <w:szCs w:val="24"/>
          <w:lang w:val="lt-LT"/>
        </w:rPr>
        <w:t xml:space="preserve">. </w:t>
      </w:r>
      <w:r w:rsidR="00F13E08" w:rsidRPr="00645CF8">
        <w:rPr>
          <w:rFonts w:asciiTheme="majorBidi" w:hAnsiTheme="majorBidi" w:cstheme="majorBidi"/>
          <w:sz w:val="24"/>
          <w:szCs w:val="24"/>
          <w:lang w:val="lt-LT"/>
        </w:rPr>
        <w:t>R</w:t>
      </w:r>
      <w:r w:rsidR="00776FA2" w:rsidRPr="00645CF8">
        <w:rPr>
          <w:rFonts w:asciiTheme="majorBidi" w:hAnsiTheme="majorBidi" w:cstheme="majorBidi"/>
          <w:sz w:val="24"/>
          <w:szCs w:val="24"/>
          <w:lang w:val="lt-LT"/>
        </w:rPr>
        <w:t xml:space="preserve">odiklių tikslinimo būdai: </w:t>
      </w:r>
    </w:p>
    <w:p w14:paraId="38A26B44" w14:textId="5882A6C5" w:rsidR="00776FA2" w:rsidRPr="00645CF8" w:rsidRDefault="00150BA1" w:rsidP="00BA699E">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19</w:t>
      </w:r>
      <w:r w:rsidR="008A1FF1" w:rsidRPr="00645CF8">
        <w:rPr>
          <w:rFonts w:asciiTheme="majorBidi" w:hAnsiTheme="majorBidi" w:cstheme="majorBidi"/>
          <w:sz w:val="24"/>
          <w:szCs w:val="24"/>
          <w:lang w:val="lt-LT"/>
        </w:rPr>
        <w:t>.1</w:t>
      </w:r>
      <w:r w:rsidR="00F13E08" w:rsidRPr="00645CF8">
        <w:rPr>
          <w:rFonts w:asciiTheme="majorBidi" w:hAnsiTheme="majorBidi" w:cstheme="majorBidi"/>
          <w:sz w:val="24"/>
          <w:szCs w:val="24"/>
          <w:lang w:val="lt-LT"/>
        </w:rPr>
        <w:t>.</w:t>
      </w:r>
      <w:r w:rsidR="008A1FF1"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 xml:space="preserve">Nacionalinės švietimo agentūros </w:t>
      </w:r>
      <w:r w:rsidR="00D650BF" w:rsidRPr="00645CF8">
        <w:rPr>
          <w:rFonts w:asciiTheme="majorBidi" w:hAnsiTheme="majorBidi" w:cstheme="majorBidi"/>
          <w:sz w:val="24"/>
          <w:szCs w:val="24"/>
          <w:lang w:val="lt-LT"/>
        </w:rPr>
        <w:t>Inf</w:t>
      </w:r>
      <w:r w:rsidR="00D650BF">
        <w:rPr>
          <w:rFonts w:asciiTheme="majorBidi" w:hAnsiTheme="majorBidi" w:cstheme="majorBidi"/>
          <w:sz w:val="24"/>
          <w:szCs w:val="24"/>
          <w:lang w:val="lt-LT"/>
        </w:rPr>
        <w:t>rastruktūros</w:t>
      </w:r>
      <w:r w:rsidR="00101A0D">
        <w:rPr>
          <w:rFonts w:asciiTheme="majorBidi" w:hAnsiTheme="majorBidi" w:cstheme="majorBidi"/>
          <w:sz w:val="24"/>
          <w:szCs w:val="24"/>
          <w:lang w:val="lt-LT"/>
        </w:rPr>
        <w:t xml:space="preserve"> plėtros</w:t>
      </w:r>
      <w:r w:rsidR="00776FA2" w:rsidRPr="00645CF8">
        <w:rPr>
          <w:rFonts w:asciiTheme="majorBidi" w:hAnsiTheme="majorBidi" w:cstheme="majorBidi"/>
          <w:sz w:val="24"/>
          <w:szCs w:val="24"/>
          <w:lang w:val="lt-LT"/>
        </w:rPr>
        <w:t xml:space="preserve"> departamento paskirtas atsakingas darbuotojas, naudodamas diskrečios vienmatės laiko eilutės metodą</w:t>
      </w:r>
      <w:r w:rsidR="008F066C" w:rsidRPr="00645CF8">
        <w:rPr>
          <w:rFonts w:asciiTheme="majorBidi" w:hAnsiTheme="majorBidi" w:cstheme="majorBidi"/>
          <w:sz w:val="24"/>
          <w:szCs w:val="24"/>
          <w:lang w:val="lt-LT"/>
        </w:rPr>
        <w:t>,</w:t>
      </w:r>
      <w:r w:rsidR="00776FA2" w:rsidRPr="00645CF8">
        <w:rPr>
          <w:rFonts w:asciiTheme="majorBidi" w:hAnsiTheme="majorBidi" w:cstheme="majorBidi"/>
          <w:sz w:val="24"/>
          <w:szCs w:val="24"/>
          <w:lang w:val="lt-LT"/>
        </w:rPr>
        <w:t xml:space="preserve"> tikrina skelbiamus rodiklius: ieško laiko eilutės lūžių</w:t>
      </w:r>
      <w:r w:rsidR="00E101B2" w:rsidRPr="00645CF8">
        <w:rPr>
          <w:rFonts w:asciiTheme="majorBidi" w:hAnsiTheme="majorBidi" w:cstheme="majorBidi"/>
          <w:sz w:val="24"/>
          <w:szCs w:val="24"/>
          <w:lang w:val="lt-LT"/>
        </w:rPr>
        <w:t>, atlieka loginę kontrolę</w:t>
      </w:r>
      <w:r w:rsidR="00776FA2" w:rsidRPr="00645CF8">
        <w:rPr>
          <w:rFonts w:asciiTheme="majorBidi" w:hAnsiTheme="majorBidi" w:cstheme="majorBidi"/>
          <w:sz w:val="24"/>
          <w:szCs w:val="24"/>
          <w:lang w:val="lt-LT"/>
        </w:rPr>
        <w:t xml:space="preserve">. </w:t>
      </w:r>
    </w:p>
    <w:p w14:paraId="49F9D6CF" w14:textId="49FEA4AD" w:rsidR="00776FA2" w:rsidRPr="00645CF8" w:rsidRDefault="00150BA1" w:rsidP="00BA699E">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19</w:t>
      </w:r>
      <w:r w:rsidR="006D30B4" w:rsidRPr="00645CF8">
        <w:rPr>
          <w:rFonts w:asciiTheme="majorBidi" w:hAnsiTheme="majorBidi" w:cstheme="majorBidi"/>
          <w:sz w:val="24"/>
          <w:szCs w:val="24"/>
          <w:lang w:val="lt-LT"/>
        </w:rPr>
        <w:t>.2</w:t>
      </w:r>
      <w:r w:rsidR="00F13E08" w:rsidRPr="00645CF8">
        <w:rPr>
          <w:rFonts w:asciiTheme="majorBidi" w:hAnsiTheme="majorBidi" w:cstheme="majorBidi"/>
          <w:sz w:val="24"/>
          <w:szCs w:val="24"/>
          <w:lang w:val="lt-LT"/>
        </w:rPr>
        <w:t>.</w:t>
      </w:r>
      <w:r w:rsidR="008A1FF1"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 xml:space="preserve">Nustačius </w:t>
      </w:r>
      <w:r w:rsidR="00FC582A" w:rsidRPr="00645CF8">
        <w:rPr>
          <w:rFonts w:asciiTheme="majorBidi" w:hAnsiTheme="majorBidi" w:cstheme="majorBidi"/>
          <w:sz w:val="24"/>
          <w:szCs w:val="24"/>
          <w:lang w:val="lt-LT"/>
        </w:rPr>
        <w:t>neatitikimų</w:t>
      </w:r>
      <w:r w:rsidR="00776FA2" w:rsidRPr="00645CF8">
        <w:rPr>
          <w:rFonts w:asciiTheme="majorBidi" w:hAnsiTheme="majorBidi" w:cstheme="majorBidi"/>
          <w:sz w:val="24"/>
          <w:szCs w:val="24"/>
          <w:lang w:val="lt-LT"/>
        </w:rPr>
        <w:t xml:space="preserve"> atvej</w:t>
      </w:r>
      <w:r w:rsidR="008F066C" w:rsidRPr="00645CF8">
        <w:rPr>
          <w:rFonts w:asciiTheme="majorBidi" w:hAnsiTheme="majorBidi" w:cstheme="majorBidi"/>
          <w:sz w:val="24"/>
          <w:szCs w:val="24"/>
          <w:lang w:val="lt-LT"/>
        </w:rPr>
        <w:t>ų,</w:t>
      </w:r>
      <w:r w:rsidR="00776FA2" w:rsidRPr="00645CF8">
        <w:rPr>
          <w:rFonts w:asciiTheme="majorBidi" w:hAnsiTheme="majorBidi" w:cstheme="majorBidi"/>
          <w:sz w:val="24"/>
          <w:szCs w:val="24"/>
          <w:lang w:val="lt-LT"/>
        </w:rPr>
        <w:t xml:space="preserve"> yra atliekami kontroliniai skaičiavimai. Kontroliniams skaičiavimams, jeigu tai yra įmanoma, naudojami ir alternatyv</w:t>
      </w:r>
      <w:r w:rsidR="008F066C" w:rsidRPr="00645CF8">
        <w:rPr>
          <w:rFonts w:asciiTheme="majorBidi" w:hAnsiTheme="majorBidi" w:cstheme="majorBidi"/>
          <w:sz w:val="24"/>
          <w:szCs w:val="24"/>
          <w:lang w:val="lt-LT"/>
        </w:rPr>
        <w:t>ū</w:t>
      </w:r>
      <w:r w:rsidR="00776FA2" w:rsidRPr="00645CF8">
        <w:rPr>
          <w:rFonts w:asciiTheme="majorBidi" w:hAnsiTheme="majorBidi" w:cstheme="majorBidi"/>
          <w:sz w:val="24"/>
          <w:szCs w:val="24"/>
          <w:lang w:val="lt-LT"/>
        </w:rPr>
        <w:t xml:space="preserve">s duomenų šaltiniai. </w:t>
      </w:r>
    </w:p>
    <w:p w14:paraId="10B2AB81" w14:textId="6C351FC8" w:rsidR="00776FA2" w:rsidRPr="00645CF8" w:rsidRDefault="00150BA1" w:rsidP="00BA699E">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19</w:t>
      </w:r>
      <w:r w:rsidR="006D30B4" w:rsidRPr="00645CF8">
        <w:rPr>
          <w:rFonts w:asciiTheme="majorBidi" w:hAnsiTheme="majorBidi" w:cstheme="majorBidi"/>
          <w:sz w:val="24"/>
          <w:szCs w:val="24"/>
          <w:lang w:val="lt-LT"/>
        </w:rPr>
        <w:t>.3</w:t>
      </w:r>
      <w:r w:rsidR="00F13E08" w:rsidRPr="00645CF8">
        <w:rPr>
          <w:rFonts w:asciiTheme="majorBidi" w:hAnsiTheme="majorBidi" w:cstheme="majorBidi"/>
          <w:sz w:val="24"/>
          <w:szCs w:val="24"/>
          <w:lang w:val="lt-LT"/>
        </w:rPr>
        <w:t>.</w:t>
      </w:r>
      <w:r w:rsidR="006D30B4" w:rsidRPr="00645CF8">
        <w:rPr>
          <w:rFonts w:asciiTheme="majorBidi" w:hAnsiTheme="majorBidi" w:cstheme="majorBidi"/>
          <w:sz w:val="24"/>
          <w:szCs w:val="24"/>
          <w:lang w:val="lt-LT"/>
        </w:rPr>
        <w:t xml:space="preserve"> </w:t>
      </w:r>
      <w:r w:rsidR="00A614D9" w:rsidRPr="00645CF8">
        <w:rPr>
          <w:rFonts w:asciiTheme="majorBidi" w:hAnsiTheme="majorBidi" w:cstheme="majorBidi"/>
          <w:sz w:val="24"/>
          <w:szCs w:val="24"/>
          <w:lang w:val="lt-LT"/>
        </w:rPr>
        <w:t>N</w:t>
      </w:r>
      <w:r w:rsidR="00776FA2" w:rsidRPr="00645CF8">
        <w:rPr>
          <w:rFonts w:asciiTheme="majorBidi" w:hAnsiTheme="majorBidi" w:cstheme="majorBidi"/>
          <w:sz w:val="24"/>
          <w:szCs w:val="24"/>
          <w:lang w:val="lt-LT"/>
        </w:rPr>
        <w:t>audojant</w:t>
      </w:r>
      <w:r w:rsidR="00645CF8" w:rsidRPr="00645CF8">
        <w:rPr>
          <w:rFonts w:asciiTheme="majorBidi" w:hAnsiTheme="majorBidi" w:cstheme="majorBidi"/>
          <w:sz w:val="24"/>
          <w:szCs w:val="24"/>
          <w:lang w:val="lt-LT"/>
        </w:rPr>
        <w:t>is</w:t>
      </w:r>
      <w:r w:rsidR="00776FA2" w:rsidRPr="00645CF8">
        <w:rPr>
          <w:rFonts w:asciiTheme="majorBidi" w:hAnsiTheme="majorBidi" w:cstheme="majorBidi"/>
          <w:sz w:val="24"/>
          <w:szCs w:val="24"/>
          <w:lang w:val="lt-LT"/>
        </w:rPr>
        <w:t xml:space="preserve"> </w:t>
      </w:r>
      <w:r w:rsidR="00776FA2" w:rsidRPr="00645CF8">
        <w:rPr>
          <w:rFonts w:asciiTheme="majorBidi" w:hAnsiTheme="majorBidi" w:cstheme="majorBidi"/>
          <w:i/>
          <w:sz w:val="24"/>
          <w:szCs w:val="24"/>
          <w:lang w:val="lt-LT"/>
        </w:rPr>
        <w:t xml:space="preserve">IBM </w:t>
      </w:r>
      <w:proofErr w:type="spellStart"/>
      <w:r w:rsidR="00776FA2" w:rsidRPr="00645CF8">
        <w:rPr>
          <w:rFonts w:asciiTheme="majorBidi" w:hAnsiTheme="majorBidi" w:cstheme="majorBidi"/>
          <w:i/>
          <w:sz w:val="24"/>
          <w:szCs w:val="24"/>
          <w:lang w:val="lt-LT"/>
        </w:rPr>
        <w:t>Cognos</w:t>
      </w:r>
      <w:proofErr w:type="spellEnd"/>
      <w:r w:rsidR="00776FA2" w:rsidRPr="00645CF8">
        <w:rPr>
          <w:rFonts w:asciiTheme="majorBidi" w:hAnsiTheme="majorBidi" w:cstheme="majorBidi"/>
          <w:i/>
          <w:sz w:val="24"/>
          <w:szCs w:val="24"/>
          <w:lang w:val="lt-LT"/>
        </w:rPr>
        <w:t xml:space="preserve"> Analytic</w:t>
      </w:r>
      <w:r w:rsidR="008226FB">
        <w:rPr>
          <w:rFonts w:asciiTheme="majorBidi" w:hAnsiTheme="majorBidi" w:cstheme="majorBidi"/>
          <w:i/>
          <w:sz w:val="24"/>
          <w:szCs w:val="24"/>
          <w:lang w:val="lt-LT"/>
        </w:rPr>
        <w:t>s</w:t>
      </w:r>
      <w:r w:rsidR="00776FA2" w:rsidRPr="00645CF8">
        <w:rPr>
          <w:rFonts w:asciiTheme="majorBidi" w:hAnsiTheme="majorBidi" w:cstheme="majorBidi"/>
          <w:sz w:val="24"/>
          <w:szCs w:val="24"/>
          <w:lang w:val="lt-LT"/>
        </w:rPr>
        <w:t xml:space="preserve"> programin</w:t>
      </w:r>
      <w:r w:rsidR="00645CF8" w:rsidRPr="00645CF8">
        <w:rPr>
          <w:rFonts w:asciiTheme="majorBidi" w:hAnsiTheme="majorBidi" w:cstheme="majorBidi"/>
          <w:sz w:val="24"/>
          <w:szCs w:val="24"/>
          <w:lang w:val="lt-LT"/>
        </w:rPr>
        <w:t>iu</w:t>
      </w:r>
      <w:r w:rsidR="00776FA2" w:rsidRPr="00645CF8">
        <w:rPr>
          <w:rFonts w:asciiTheme="majorBidi" w:hAnsiTheme="majorBidi" w:cstheme="majorBidi"/>
          <w:sz w:val="24"/>
          <w:szCs w:val="24"/>
          <w:lang w:val="lt-LT"/>
        </w:rPr>
        <w:t xml:space="preserve"> paket</w:t>
      </w:r>
      <w:r w:rsidR="00645CF8" w:rsidRPr="00645CF8">
        <w:rPr>
          <w:rFonts w:asciiTheme="majorBidi" w:hAnsiTheme="majorBidi" w:cstheme="majorBidi"/>
          <w:sz w:val="24"/>
          <w:szCs w:val="24"/>
          <w:lang w:val="lt-LT"/>
        </w:rPr>
        <w:t>u</w:t>
      </w:r>
      <w:r w:rsidR="00776FA2" w:rsidRPr="00645CF8">
        <w:rPr>
          <w:rFonts w:asciiTheme="majorBidi" w:hAnsiTheme="majorBidi" w:cstheme="majorBidi"/>
          <w:sz w:val="24"/>
          <w:szCs w:val="24"/>
          <w:lang w:val="lt-LT"/>
        </w:rPr>
        <w:t xml:space="preserve">, formuojama rodiklio ataskaita ir gauti rezultatai lyginami </w:t>
      </w:r>
      <w:r w:rsidR="00DB784E" w:rsidRPr="00645CF8">
        <w:rPr>
          <w:rFonts w:asciiTheme="majorBidi" w:hAnsiTheme="majorBidi" w:cstheme="majorBidi"/>
          <w:sz w:val="24"/>
          <w:szCs w:val="24"/>
          <w:lang w:val="lt-LT"/>
        </w:rPr>
        <w:t xml:space="preserve">su </w:t>
      </w:r>
      <w:r w:rsidR="00776FA2" w:rsidRPr="00645CF8">
        <w:rPr>
          <w:rFonts w:asciiTheme="majorBidi" w:hAnsiTheme="majorBidi" w:cstheme="majorBidi"/>
          <w:sz w:val="24"/>
          <w:szCs w:val="24"/>
          <w:lang w:val="lt-LT"/>
        </w:rPr>
        <w:t xml:space="preserve">skelbiamais. </w:t>
      </w:r>
    </w:p>
    <w:p w14:paraId="77B64FDD" w14:textId="11A24C7F" w:rsidR="00FB6D37" w:rsidRPr="00645CF8" w:rsidRDefault="008F066C" w:rsidP="00101A0D">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19.4. </w:t>
      </w:r>
      <w:r w:rsidR="00776FA2" w:rsidRPr="00645CF8">
        <w:rPr>
          <w:rFonts w:asciiTheme="majorBidi" w:hAnsiTheme="majorBidi" w:cstheme="majorBidi"/>
          <w:sz w:val="24"/>
          <w:szCs w:val="24"/>
          <w:lang w:val="lt-LT"/>
        </w:rPr>
        <w:t>Nustačius neatitikimų priežastį</w:t>
      </w:r>
      <w:r w:rsidRPr="00645CF8">
        <w:rPr>
          <w:rFonts w:asciiTheme="majorBidi" w:hAnsiTheme="majorBidi" w:cstheme="majorBidi"/>
          <w:sz w:val="24"/>
          <w:szCs w:val="24"/>
          <w:lang w:val="lt-LT"/>
        </w:rPr>
        <w:t>,</w:t>
      </w:r>
      <w:r w:rsidR="00776FA2" w:rsidRPr="00645CF8">
        <w:rPr>
          <w:rFonts w:asciiTheme="majorBidi" w:hAnsiTheme="majorBidi" w:cstheme="majorBidi"/>
          <w:sz w:val="24"/>
          <w:szCs w:val="24"/>
          <w:lang w:val="lt-LT"/>
        </w:rPr>
        <w:t xml:space="preserve"> gali būti koreguojamas skaičiavimo algoritmas, tikslinami duomenų šaltiniai</w:t>
      </w:r>
      <w:r w:rsidRPr="00645CF8">
        <w:rPr>
          <w:rFonts w:asciiTheme="majorBidi" w:hAnsiTheme="majorBidi" w:cstheme="majorBidi"/>
          <w:sz w:val="24"/>
          <w:szCs w:val="24"/>
          <w:lang w:val="lt-LT"/>
        </w:rPr>
        <w:t>,</w:t>
      </w:r>
      <w:r w:rsidR="000A2F7F" w:rsidRPr="00645CF8">
        <w:rPr>
          <w:rFonts w:asciiTheme="majorBidi" w:hAnsiTheme="majorBidi" w:cstheme="majorBidi"/>
          <w:sz w:val="24"/>
          <w:szCs w:val="24"/>
          <w:lang w:val="lt-LT"/>
        </w:rPr>
        <w:t xml:space="preserve"> duomenų grupavimo kriterijai</w:t>
      </w:r>
      <w:r w:rsidR="00776FA2" w:rsidRPr="00645CF8">
        <w:rPr>
          <w:rFonts w:asciiTheme="majorBidi" w:hAnsiTheme="majorBidi" w:cstheme="majorBidi"/>
          <w:szCs w:val="24"/>
          <w:lang w:val="lt-LT"/>
        </w:rPr>
        <w:t xml:space="preserve">. </w:t>
      </w:r>
    </w:p>
    <w:p w14:paraId="4F8E109F" w14:textId="02B618A1" w:rsidR="00776FA2" w:rsidRPr="00645CF8" w:rsidRDefault="008F066C" w:rsidP="00101A0D">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19.5. </w:t>
      </w:r>
      <w:r w:rsidR="00776FA2" w:rsidRPr="00645CF8">
        <w:rPr>
          <w:rFonts w:asciiTheme="majorBidi" w:hAnsiTheme="majorBidi" w:cstheme="majorBidi"/>
          <w:sz w:val="24"/>
          <w:szCs w:val="24"/>
          <w:lang w:val="lt-LT"/>
        </w:rPr>
        <w:t>Pakeitimai dokumentuojami NŽIS modelio vadovo knygoje ir rodiklių aprašuose (aprašų pakeitimai suderin</w:t>
      </w:r>
      <w:r w:rsidR="00F13E08" w:rsidRPr="00645CF8">
        <w:rPr>
          <w:rFonts w:asciiTheme="majorBidi" w:hAnsiTheme="majorBidi" w:cstheme="majorBidi"/>
          <w:sz w:val="24"/>
          <w:szCs w:val="24"/>
          <w:lang w:val="lt-LT"/>
        </w:rPr>
        <w:t>ami</w:t>
      </w:r>
      <w:r w:rsidR="00776FA2" w:rsidRPr="00645CF8">
        <w:rPr>
          <w:rFonts w:asciiTheme="majorBidi" w:hAnsiTheme="majorBidi" w:cstheme="majorBidi"/>
          <w:sz w:val="24"/>
          <w:szCs w:val="24"/>
          <w:lang w:val="lt-LT"/>
        </w:rPr>
        <w:t xml:space="preserve"> su </w:t>
      </w:r>
      <w:r w:rsidR="006D017C" w:rsidRPr="00645CF8">
        <w:rPr>
          <w:rFonts w:asciiTheme="majorBidi" w:hAnsiTheme="majorBidi" w:cstheme="majorBidi"/>
          <w:sz w:val="24"/>
          <w:szCs w:val="24"/>
          <w:lang w:val="lt-LT"/>
        </w:rPr>
        <w:t xml:space="preserve">Vyriausybės </w:t>
      </w:r>
      <w:r w:rsidR="00776FA2" w:rsidRPr="00645CF8">
        <w:rPr>
          <w:rFonts w:asciiTheme="majorBidi" w:hAnsiTheme="majorBidi" w:cstheme="majorBidi"/>
          <w:sz w:val="24"/>
          <w:szCs w:val="24"/>
          <w:lang w:val="lt-LT"/>
        </w:rPr>
        <w:t>komisija</w:t>
      </w:r>
      <w:r w:rsidR="006D017C" w:rsidRPr="00645CF8">
        <w:rPr>
          <w:rFonts w:asciiTheme="majorBidi" w:hAnsiTheme="majorBidi" w:cstheme="majorBidi"/>
          <w:sz w:val="24"/>
          <w:szCs w:val="24"/>
          <w:lang w:val="lt-LT"/>
        </w:rPr>
        <w:t xml:space="preserve"> nacionalinei žmogiškųjų išteklių priežiūrai koordinuoti</w:t>
      </w:r>
      <w:r w:rsidR="00776FA2" w:rsidRPr="00645CF8">
        <w:rPr>
          <w:rFonts w:asciiTheme="majorBidi" w:hAnsiTheme="majorBidi" w:cstheme="majorBidi"/>
          <w:sz w:val="24"/>
          <w:szCs w:val="24"/>
          <w:lang w:val="lt-LT"/>
        </w:rPr>
        <w:t xml:space="preserve">). </w:t>
      </w:r>
    </w:p>
    <w:p w14:paraId="182093EF" w14:textId="32B2ABCD" w:rsidR="00776FA2" w:rsidRPr="00645CF8" w:rsidRDefault="008F066C" w:rsidP="00101A0D">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19.6. </w:t>
      </w:r>
      <w:r w:rsidR="00776FA2" w:rsidRPr="00645CF8">
        <w:rPr>
          <w:rFonts w:asciiTheme="majorBidi" w:hAnsiTheme="majorBidi" w:cstheme="majorBidi"/>
          <w:sz w:val="24"/>
          <w:szCs w:val="24"/>
          <w:lang w:val="lt-LT"/>
        </w:rPr>
        <w:t>Periodinius skelbiamų rodiklių auditus atlieka Nacionalinės švietimo agentūros Stebėsenos ir vertinimo departamento Švietimo politikos analizės ir tyrimų skyriaus darbuotojai.</w:t>
      </w:r>
    </w:p>
    <w:p w14:paraId="2489B072" w14:textId="5EC073A0" w:rsidR="00B00A15" w:rsidRPr="00645CF8" w:rsidRDefault="008F066C" w:rsidP="00101A0D">
      <w:pPr>
        <w:pStyle w:val="Pagrindinistekstas1"/>
        <w:tabs>
          <w:tab w:val="left" w:pos="0"/>
          <w:tab w:val="left" w:pos="993"/>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eastAsia="lt-LT"/>
        </w:rPr>
        <w:t xml:space="preserve">19.7. </w:t>
      </w:r>
      <w:r w:rsidR="00B00A15" w:rsidRPr="00645CF8">
        <w:rPr>
          <w:rFonts w:asciiTheme="majorBidi" w:hAnsiTheme="majorBidi" w:cstheme="majorBidi"/>
          <w:sz w:val="24"/>
          <w:szCs w:val="24"/>
          <w:lang w:val="lt-LT" w:eastAsia="lt-LT"/>
        </w:rPr>
        <w:t>Pasikeitus administraciniams duomenims, statistiniai rodikliai revizuojami kas savaitę.</w:t>
      </w:r>
    </w:p>
    <w:p w14:paraId="34D7E814" w14:textId="77777777" w:rsidR="00776FA2" w:rsidRPr="00645CF8" w:rsidRDefault="00776FA2" w:rsidP="00BA699E">
      <w:pPr>
        <w:pStyle w:val="Pagrindinistekstas1"/>
        <w:tabs>
          <w:tab w:val="left" w:pos="900"/>
          <w:tab w:val="left" w:pos="993"/>
          <w:tab w:val="left" w:pos="1134"/>
          <w:tab w:val="left" w:pos="2700"/>
          <w:tab w:val="left" w:pos="4111"/>
        </w:tabs>
        <w:spacing w:line="240" w:lineRule="atLeast"/>
        <w:ind w:firstLine="426"/>
        <w:rPr>
          <w:rFonts w:asciiTheme="majorBidi" w:hAnsiTheme="majorBidi" w:cstheme="majorBidi"/>
          <w:sz w:val="24"/>
          <w:szCs w:val="24"/>
          <w:lang w:val="lt-LT"/>
        </w:rPr>
      </w:pPr>
    </w:p>
    <w:p w14:paraId="59EF2034"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X SKYRIUS</w:t>
      </w:r>
    </w:p>
    <w:p w14:paraId="45B35C08"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STATISTINIŲ DUOMENŲ IR STATISTINĖS INFORMACIJOS KONFIDENCIALUMO UŽTIKRINIMAS IR ASMENS DUOMENŲ TVARKYMAS STATISTIKOS TIKSLAIS</w:t>
      </w:r>
    </w:p>
    <w:p w14:paraId="0CDE8363" w14:textId="77777777" w:rsidR="00776FA2" w:rsidRPr="00645CF8" w:rsidRDefault="00776FA2" w:rsidP="00776FA2">
      <w:pPr>
        <w:pStyle w:val="Pagrindinistekstas1"/>
        <w:tabs>
          <w:tab w:val="left" w:pos="851"/>
          <w:tab w:val="left" w:pos="900"/>
          <w:tab w:val="left" w:pos="1134"/>
          <w:tab w:val="left" w:pos="2700"/>
          <w:tab w:val="left" w:pos="4111"/>
        </w:tabs>
        <w:spacing w:line="240" w:lineRule="atLeast"/>
        <w:ind w:firstLine="426"/>
        <w:rPr>
          <w:rFonts w:asciiTheme="majorBidi" w:hAnsiTheme="majorBidi" w:cstheme="majorBidi"/>
          <w:sz w:val="24"/>
          <w:szCs w:val="24"/>
          <w:lang w:val="lt-LT"/>
        </w:rPr>
      </w:pPr>
    </w:p>
    <w:p w14:paraId="4F6336B2" w14:textId="0E7B108D" w:rsidR="00776FA2" w:rsidRPr="00645CF8" w:rsidRDefault="008F066C" w:rsidP="00101A0D">
      <w:pPr>
        <w:pStyle w:val="Pagrindinistekstas1"/>
        <w:tabs>
          <w:tab w:val="left" w:pos="142"/>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 xml:space="preserve">20. </w:t>
      </w:r>
      <w:r w:rsidR="00776FA2" w:rsidRPr="00645CF8">
        <w:rPr>
          <w:rFonts w:asciiTheme="majorBidi" w:hAnsiTheme="majorBidi" w:cstheme="majorBidi"/>
          <w:sz w:val="24"/>
          <w:szCs w:val="24"/>
          <w:lang w:val="lt-LT"/>
        </w:rPr>
        <w:t>Nacionalinė švietimo agentūra, rinkdama, apdorodama, analizuodama statistinius duomenis ir skelbdama statistinę informaciją, užtikrina duomenų konfidencialumą, kaip tai apibrėžta:</w:t>
      </w:r>
    </w:p>
    <w:p w14:paraId="2C361A50" w14:textId="13B04C75" w:rsidR="00776FA2" w:rsidRPr="00645CF8" w:rsidRDefault="008F066C" w:rsidP="00101A0D">
      <w:pPr>
        <w:pStyle w:val="Pagrindinistekstas1"/>
        <w:tabs>
          <w:tab w:val="left" w:pos="142"/>
          <w:tab w:val="left" w:pos="1276"/>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20.1</w:t>
      </w:r>
      <w:r w:rsidR="00177156"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Lietuvos Respublikos asmens duomenų teisinės apsaugos įstatyme;</w:t>
      </w:r>
    </w:p>
    <w:p w14:paraId="329C4C20" w14:textId="520D9519" w:rsidR="00776FA2" w:rsidRPr="00645CF8" w:rsidRDefault="008F066C" w:rsidP="00101A0D">
      <w:pPr>
        <w:pStyle w:val="Pagrindinistekstas1"/>
        <w:tabs>
          <w:tab w:val="left" w:pos="142"/>
          <w:tab w:val="left" w:pos="1276"/>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20.2</w:t>
      </w:r>
      <w:r w:rsidR="00177156"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Lietuvos Respublikos valstybės informacinių išteklių valdymo įstatyme;</w:t>
      </w:r>
    </w:p>
    <w:p w14:paraId="31213208" w14:textId="0762613A" w:rsidR="00776FA2" w:rsidRPr="00645CF8" w:rsidRDefault="008F066C" w:rsidP="00101A0D">
      <w:pPr>
        <w:pStyle w:val="Pagrindinistekstas1"/>
        <w:tabs>
          <w:tab w:val="left" w:pos="142"/>
          <w:tab w:val="left" w:pos="993"/>
          <w:tab w:val="left" w:pos="1276"/>
          <w:tab w:val="left" w:pos="4111"/>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20.3</w:t>
      </w:r>
      <w:r w:rsidR="00177156"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Lietuvos standarte LST ISO/IEC 27002:</w:t>
      </w:r>
      <w:r w:rsidR="003E4A5B" w:rsidRPr="00645CF8">
        <w:rPr>
          <w:rFonts w:asciiTheme="majorBidi" w:hAnsiTheme="majorBidi" w:cstheme="majorBidi"/>
          <w:sz w:val="24"/>
          <w:szCs w:val="24"/>
          <w:lang w:val="lt-LT"/>
        </w:rPr>
        <w:t>2014</w:t>
      </w:r>
      <w:r w:rsidR="00776FA2" w:rsidRPr="00645CF8">
        <w:rPr>
          <w:rFonts w:asciiTheme="majorBidi" w:hAnsiTheme="majorBidi" w:cstheme="majorBidi"/>
          <w:sz w:val="24"/>
          <w:szCs w:val="24"/>
          <w:lang w:val="lt-LT"/>
        </w:rPr>
        <w:t>;</w:t>
      </w:r>
    </w:p>
    <w:p w14:paraId="61891E8B" w14:textId="1AB2A9FA" w:rsidR="00776FA2" w:rsidRPr="00645CF8" w:rsidRDefault="008F066C" w:rsidP="00101A0D">
      <w:pPr>
        <w:pStyle w:val="Pagrindinistekstas1"/>
        <w:tabs>
          <w:tab w:val="left" w:pos="142"/>
          <w:tab w:val="left" w:pos="993"/>
          <w:tab w:val="left" w:pos="1276"/>
          <w:tab w:val="left" w:pos="4111"/>
        </w:tabs>
        <w:spacing w:line="240" w:lineRule="atLeast"/>
        <w:ind w:firstLine="709"/>
        <w:rPr>
          <w:rFonts w:asciiTheme="majorBidi" w:hAnsiTheme="majorBidi" w:cstheme="majorBidi"/>
          <w:sz w:val="24"/>
          <w:szCs w:val="24"/>
          <w:lang w:val="lt-LT"/>
        </w:rPr>
      </w:pPr>
      <w:r w:rsidRPr="00645CF8">
        <w:rPr>
          <w:rFonts w:asciiTheme="majorBidi" w:hAnsiTheme="majorBidi" w:cstheme="majorBidi"/>
          <w:sz w:val="24"/>
          <w:szCs w:val="24"/>
          <w:lang w:val="lt-LT"/>
        </w:rPr>
        <w:t>20.4</w:t>
      </w:r>
      <w:r w:rsidR="00177156"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Lietuvos ir tarptautini</w:t>
      </w:r>
      <w:r w:rsidR="00645CF8" w:rsidRPr="00645CF8">
        <w:rPr>
          <w:rFonts w:asciiTheme="majorBidi" w:hAnsiTheme="majorBidi" w:cstheme="majorBidi"/>
          <w:sz w:val="24"/>
          <w:szCs w:val="24"/>
          <w:lang w:val="lt-LT"/>
        </w:rPr>
        <w:t>uose</w:t>
      </w:r>
      <w:r w:rsidR="003E4A5B" w:rsidRPr="00645CF8">
        <w:rPr>
          <w:rFonts w:asciiTheme="majorBidi" w:hAnsiTheme="majorBidi" w:cstheme="majorBidi"/>
          <w:sz w:val="24"/>
          <w:szCs w:val="24"/>
          <w:lang w:val="lt-LT"/>
        </w:rPr>
        <w:t xml:space="preserve"> LST</w:t>
      </w:r>
      <w:r w:rsidR="00776FA2" w:rsidRPr="00645CF8">
        <w:rPr>
          <w:rFonts w:asciiTheme="majorBidi" w:hAnsiTheme="majorBidi" w:cstheme="majorBidi"/>
          <w:sz w:val="24"/>
          <w:szCs w:val="24"/>
          <w:lang w:val="lt-LT"/>
        </w:rPr>
        <w:t xml:space="preserve"> </w:t>
      </w:r>
      <w:r w:rsidR="003E4A5B" w:rsidRPr="00645CF8">
        <w:rPr>
          <w:rFonts w:asciiTheme="majorBidi" w:hAnsiTheme="majorBidi" w:cstheme="majorBidi"/>
          <w:sz w:val="24"/>
          <w:szCs w:val="24"/>
          <w:lang w:val="lt-LT"/>
        </w:rPr>
        <w:t xml:space="preserve">ISO/IEC 2700 </w:t>
      </w:r>
      <w:r w:rsidR="00645CF8" w:rsidRPr="00645CF8">
        <w:rPr>
          <w:rFonts w:asciiTheme="majorBidi" w:hAnsiTheme="majorBidi" w:cstheme="majorBidi"/>
          <w:sz w:val="24"/>
          <w:szCs w:val="24"/>
          <w:lang w:val="lt-LT"/>
        </w:rPr>
        <w:t xml:space="preserve">grupės </w:t>
      </w:r>
      <w:r w:rsidR="00776FA2" w:rsidRPr="00645CF8">
        <w:rPr>
          <w:rFonts w:asciiTheme="majorBidi" w:hAnsiTheme="majorBidi" w:cstheme="majorBidi"/>
          <w:sz w:val="24"/>
          <w:szCs w:val="24"/>
          <w:lang w:val="lt-LT"/>
        </w:rPr>
        <w:t>„Informacijos technologija.</w:t>
      </w:r>
      <w:r w:rsidR="00FB6D37" w:rsidRPr="00645CF8">
        <w:rPr>
          <w:rFonts w:asciiTheme="majorBidi" w:hAnsiTheme="majorBidi" w:cstheme="majorBidi"/>
          <w:sz w:val="24"/>
          <w:szCs w:val="24"/>
          <w:lang w:val="lt-LT"/>
        </w:rPr>
        <w:t xml:space="preserve"> </w:t>
      </w:r>
      <w:r w:rsidR="00776FA2" w:rsidRPr="00645CF8">
        <w:rPr>
          <w:rFonts w:asciiTheme="majorBidi" w:hAnsiTheme="majorBidi" w:cstheme="majorBidi"/>
          <w:sz w:val="24"/>
          <w:szCs w:val="24"/>
          <w:lang w:val="lt-LT"/>
        </w:rPr>
        <w:t>Saugumo technika“ standartuose</w:t>
      </w:r>
      <w:r w:rsidRPr="00645CF8">
        <w:rPr>
          <w:rFonts w:asciiTheme="majorBidi" w:hAnsiTheme="majorBidi" w:cstheme="majorBidi"/>
          <w:sz w:val="24"/>
          <w:szCs w:val="24"/>
          <w:lang w:val="lt-LT"/>
        </w:rPr>
        <w:t>.</w:t>
      </w:r>
    </w:p>
    <w:p w14:paraId="646598D4" w14:textId="4903B46B" w:rsidR="00776FA2" w:rsidRPr="00101A0D" w:rsidRDefault="008F066C" w:rsidP="00101A0D">
      <w:pPr>
        <w:shd w:val="clear" w:color="auto" w:fill="FFFFFF"/>
        <w:tabs>
          <w:tab w:val="left" w:pos="142"/>
          <w:tab w:val="left" w:pos="851"/>
        </w:tabs>
        <w:ind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 xml:space="preserve">21. </w:t>
      </w:r>
      <w:r w:rsidR="00776FA2" w:rsidRPr="00101A0D">
        <w:rPr>
          <w:rFonts w:asciiTheme="majorBidi" w:hAnsiTheme="majorBidi" w:cstheme="majorBidi"/>
          <w:szCs w:val="24"/>
          <w:lang w:eastAsia="lt-LT"/>
        </w:rPr>
        <w:t xml:space="preserve">Už duomenų saugą pagal kompetenciją atsako </w:t>
      </w:r>
      <w:r w:rsidR="00BF3521" w:rsidRPr="00101A0D">
        <w:rPr>
          <w:rFonts w:asciiTheme="majorBidi" w:hAnsiTheme="majorBidi" w:cstheme="majorBidi"/>
          <w:szCs w:val="24"/>
          <w:lang w:eastAsia="lt-LT"/>
        </w:rPr>
        <w:t>Švietimo valdymo informacinės sistemos (toliau –</w:t>
      </w:r>
      <w:r w:rsidR="004E45C4" w:rsidRPr="00101A0D">
        <w:rPr>
          <w:rFonts w:asciiTheme="majorBidi" w:hAnsiTheme="majorBidi" w:cstheme="majorBidi"/>
          <w:szCs w:val="24"/>
          <w:lang w:eastAsia="lt-LT"/>
        </w:rPr>
        <w:t xml:space="preserve"> </w:t>
      </w:r>
      <w:r w:rsidR="00776FA2" w:rsidRPr="00101A0D">
        <w:rPr>
          <w:rFonts w:asciiTheme="majorBidi" w:hAnsiTheme="majorBidi" w:cstheme="majorBidi"/>
          <w:szCs w:val="24"/>
          <w:lang w:eastAsia="lt-LT"/>
        </w:rPr>
        <w:t>ŠVIS</w:t>
      </w:r>
      <w:r w:rsidR="00BF3521" w:rsidRPr="00101A0D">
        <w:rPr>
          <w:rFonts w:asciiTheme="majorBidi" w:hAnsiTheme="majorBidi" w:cstheme="majorBidi"/>
          <w:szCs w:val="24"/>
          <w:lang w:eastAsia="lt-LT"/>
        </w:rPr>
        <w:t xml:space="preserve">) </w:t>
      </w:r>
      <w:r w:rsidR="00776FA2" w:rsidRPr="00101A0D">
        <w:rPr>
          <w:rFonts w:asciiTheme="majorBidi" w:hAnsiTheme="majorBidi" w:cstheme="majorBidi"/>
          <w:szCs w:val="24"/>
          <w:lang w:eastAsia="lt-LT"/>
        </w:rPr>
        <w:t>valdytojas ir tvarkytojas.</w:t>
      </w:r>
    </w:p>
    <w:p w14:paraId="28A4F128" w14:textId="77777777" w:rsidR="00776FA2" w:rsidRPr="00645CF8" w:rsidRDefault="00776FA2" w:rsidP="00101A0D">
      <w:pPr>
        <w:pStyle w:val="Sraopastraipa"/>
        <w:numPr>
          <w:ilvl w:val="0"/>
          <w:numId w:val="21"/>
        </w:numPr>
        <w:shd w:val="clear" w:color="auto" w:fill="FFFFFF"/>
        <w:tabs>
          <w:tab w:val="left" w:pos="142"/>
          <w:tab w:val="left" w:pos="851"/>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ŠVIS tvarkytojas duomenų saugaus tvarkymo reikalavimų įgyvendinimą užtikrina vadovaudamasis:</w:t>
      </w:r>
    </w:p>
    <w:p w14:paraId="5AC453D6" w14:textId="62C16678" w:rsidR="00776FA2" w:rsidRPr="00645CF8" w:rsidRDefault="00776FA2"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00033F89" w:rsidRPr="00645CF8">
        <w:rPr>
          <w:rFonts w:asciiTheme="majorBidi" w:hAnsiTheme="majorBidi" w:cstheme="majorBidi"/>
          <w:szCs w:val="24"/>
          <w:lang w:eastAsia="lt-LT"/>
        </w:rPr>
        <w:t>.</w:t>
      </w:r>
      <w:r w:rsidRPr="00645CF8">
        <w:rPr>
          <w:rFonts w:asciiTheme="majorBidi" w:hAnsiTheme="majorBidi" w:cstheme="majorBidi"/>
          <w:szCs w:val="24"/>
          <w:lang w:eastAsia="lt-LT"/>
        </w:rPr>
        <w:t>1</w:t>
      </w:r>
      <w:r w:rsidR="008F066C" w:rsidRPr="00645CF8">
        <w:rPr>
          <w:rFonts w:asciiTheme="majorBidi" w:hAnsiTheme="majorBidi" w:cstheme="majorBidi"/>
          <w:szCs w:val="24"/>
          <w:lang w:eastAsia="lt-LT"/>
        </w:rPr>
        <w:t>.</w:t>
      </w:r>
      <w:r w:rsidR="00BF3521"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Valstybės informacinių išteklių valdymo įstatymu;</w:t>
      </w:r>
    </w:p>
    <w:p w14:paraId="49637D0C" w14:textId="3084F604" w:rsidR="00776FA2" w:rsidRPr="00645CF8" w:rsidRDefault="00776FA2"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.2</w:t>
      </w:r>
      <w:r w:rsidR="00BF3521" w:rsidRPr="00645CF8">
        <w:rPr>
          <w:rFonts w:asciiTheme="majorBidi" w:hAnsiTheme="majorBidi" w:cstheme="majorBidi"/>
          <w:szCs w:val="24"/>
          <w:lang w:eastAsia="lt-LT"/>
        </w:rPr>
        <w:t>.</w:t>
      </w:r>
      <w:r w:rsidR="004E45C4"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8C11F03" w14:textId="391BA6E9" w:rsidR="00776FA2" w:rsidRPr="00645CF8" w:rsidRDefault="00776FA2"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w:t>
      </w:r>
      <w:r w:rsidR="00021FEC" w:rsidRPr="00645CF8">
        <w:rPr>
          <w:rFonts w:asciiTheme="majorBidi" w:hAnsiTheme="majorBidi" w:cstheme="majorBidi"/>
          <w:szCs w:val="24"/>
          <w:lang w:eastAsia="lt-LT"/>
        </w:rPr>
        <w:t>3</w:t>
      </w:r>
      <w:r w:rsidR="00BF3521"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LST ISO/IEC 27002:2014, LST ISO/IEC 27001:2013 ir kitais Lietuvos ir tarptautiniais grupės „Informacijos technologija. Saugumo metodai“ standartais, kuriuose nustatomas saugus duomenų tvarkymas;</w:t>
      </w:r>
    </w:p>
    <w:p w14:paraId="73CF6DE9" w14:textId="74DF1720" w:rsidR="00776FA2" w:rsidRPr="00645CF8" w:rsidRDefault="00776FA2" w:rsidP="00101A0D">
      <w:pPr>
        <w:pStyle w:val="Sraopastraipa"/>
        <w:shd w:val="clear" w:color="auto" w:fill="FFFFFF"/>
        <w:tabs>
          <w:tab w:val="left" w:pos="142"/>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w:t>
      </w:r>
      <w:r w:rsidR="00021FEC" w:rsidRPr="00645CF8">
        <w:rPr>
          <w:rFonts w:asciiTheme="majorBidi" w:hAnsiTheme="majorBidi" w:cstheme="majorBidi"/>
          <w:szCs w:val="24"/>
          <w:lang w:eastAsia="lt-LT"/>
        </w:rPr>
        <w:t>4</w:t>
      </w:r>
      <w:r w:rsidR="00BF3521" w:rsidRPr="00645CF8">
        <w:rPr>
          <w:rFonts w:asciiTheme="majorBidi" w:hAnsiTheme="majorBidi" w:cstheme="majorBidi"/>
          <w:szCs w:val="24"/>
          <w:lang w:eastAsia="lt-LT"/>
        </w:rPr>
        <w:t xml:space="preserve">. </w:t>
      </w:r>
      <w:r w:rsidR="00754F0D" w:rsidRPr="00645CF8">
        <w:rPr>
          <w:rFonts w:asciiTheme="majorBidi" w:hAnsiTheme="majorBidi" w:cstheme="majorBidi"/>
          <w:szCs w:val="24"/>
          <w:lang w:eastAsia="lt-LT"/>
        </w:rPr>
        <w:t xml:space="preserve">Lietuvos Respublikos </w:t>
      </w:r>
      <w:r w:rsidR="000A2F7F" w:rsidRPr="00645CF8">
        <w:rPr>
          <w:rFonts w:asciiTheme="majorBidi" w:hAnsiTheme="majorBidi" w:cstheme="majorBidi"/>
          <w:szCs w:val="24"/>
          <w:lang w:eastAsia="lt-LT"/>
        </w:rPr>
        <w:t>v</w:t>
      </w:r>
      <w:r w:rsidR="00754F0D" w:rsidRPr="00645CF8">
        <w:rPr>
          <w:rFonts w:asciiTheme="majorBidi" w:hAnsiTheme="majorBidi" w:cstheme="majorBidi"/>
          <w:szCs w:val="24"/>
          <w:lang w:eastAsia="lt-LT"/>
        </w:rPr>
        <w:t>idaus reikalų ministro 2013 m. spal</w:t>
      </w:r>
      <w:r w:rsidR="00BC27B3" w:rsidRPr="00645CF8">
        <w:rPr>
          <w:rFonts w:asciiTheme="majorBidi" w:hAnsiTheme="majorBidi" w:cstheme="majorBidi"/>
          <w:szCs w:val="24"/>
          <w:lang w:eastAsia="lt-LT"/>
        </w:rPr>
        <w:t>i</w:t>
      </w:r>
      <w:r w:rsidR="00754F0D" w:rsidRPr="00645CF8">
        <w:rPr>
          <w:rFonts w:asciiTheme="majorBidi" w:hAnsiTheme="majorBidi" w:cstheme="majorBidi"/>
          <w:szCs w:val="24"/>
          <w:lang w:eastAsia="lt-LT"/>
        </w:rPr>
        <w:t>o 4</w:t>
      </w:r>
      <w:r w:rsidR="00BF3521" w:rsidRPr="00645CF8">
        <w:rPr>
          <w:rFonts w:asciiTheme="majorBidi" w:hAnsiTheme="majorBidi" w:cstheme="majorBidi"/>
          <w:szCs w:val="24"/>
          <w:lang w:eastAsia="lt-LT"/>
        </w:rPr>
        <w:t xml:space="preserve"> </w:t>
      </w:r>
      <w:r w:rsidR="00754F0D" w:rsidRPr="00645CF8">
        <w:rPr>
          <w:rFonts w:asciiTheme="majorBidi" w:hAnsiTheme="majorBidi" w:cstheme="majorBidi"/>
          <w:szCs w:val="24"/>
          <w:lang w:eastAsia="lt-LT"/>
        </w:rPr>
        <w:t>d. įsakymu</w:t>
      </w:r>
      <w:r w:rsidRPr="00645CF8">
        <w:rPr>
          <w:rFonts w:asciiTheme="majorBidi" w:hAnsiTheme="majorBidi" w:cstheme="majorBidi"/>
          <w:szCs w:val="24"/>
          <w:lang w:eastAsia="lt-LT"/>
        </w:rPr>
        <w:t xml:space="preserve"> </w:t>
      </w:r>
      <w:r w:rsidR="00D80A5F" w:rsidRPr="00645CF8">
        <w:rPr>
          <w:rFonts w:asciiTheme="majorBidi" w:hAnsiTheme="majorBidi" w:cstheme="majorBidi"/>
          <w:szCs w:val="24"/>
          <w:lang w:eastAsia="lt-LT"/>
        </w:rPr>
        <w:t xml:space="preserve">Nr. 1V-832 </w:t>
      </w:r>
      <w:r w:rsidR="00754F0D" w:rsidRPr="00645CF8">
        <w:rPr>
          <w:rFonts w:asciiTheme="majorBidi" w:hAnsiTheme="majorBidi" w:cstheme="majorBidi"/>
          <w:szCs w:val="24"/>
          <w:lang w:eastAsia="lt-LT"/>
        </w:rPr>
        <w:t>„Dėl t</w:t>
      </w:r>
      <w:r w:rsidRPr="00645CF8">
        <w:rPr>
          <w:rFonts w:asciiTheme="majorBidi" w:hAnsiTheme="majorBidi" w:cstheme="majorBidi"/>
          <w:szCs w:val="24"/>
          <w:lang w:eastAsia="lt-LT"/>
        </w:rPr>
        <w:t>echnini</w:t>
      </w:r>
      <w:r w:rsidR="00754F0D" w:rsidRPr="00645CF8">
        <w:rPr>
          <w:rFonts w:asciiTheme="majorBidi" w:hAnsiTheme="majorBidi" w:cstheme="majorBidi"/>
          <w:szCs w:val="24"/>
          <w:lang w:eastAsia="lt-LT"/>
        </w:rPr>
        <w:t>ų</w:t>
      </w:r>
      <w:r w:rsidRPr="00645CF8">
        <w:rPr>
          <w:rFonts w:asciiTheme="majorBidi" w:hAnsiTheme="majorBidi" w:cstheme="majorBidi"/>
          <w:szCs w:val="24"/>
          <w:lang w:eastAsia="lt-LT"/>
        </w:rPr>
        <w:t xml:space="preserve"> valstybės registrų (kadastrų), žinybinių registrų, valstybės informacinių sistemų ir kitų informacinių sistemų elektroninės informacijos saugos reikalavim</w:t>
      </w:r>
      <w:r w:rsidR="00BC27B3" w:rsidRPr="00645CF8">
        <w:rPr>
          <w:rFonts w:asciiTheme="majorBidi" w:hAnsiTheme="majorBidi" w:cstheme="majorBidi"/>
          <w:szCs w:val="24"/>
          <w:lang w:eastAsia="lt-LT"/>
        </w:rPr>
        <w:t>ų patvirtinimo“</w:t>
      </w:r>
      <w:r w:rsidRPr="00645CF8">
        <w:rPr>
          <w:rFonts w:asciiTheme="majorBidi" w:hAnsiTheme="majorBidi" w:cstheme="majorBidi"/>
          <w:szCs w:val="24"/>
          <w:lang w:eastAsia="lt-LT"/>
        </w:rPr>
        <w:t>;</w:t>
      </w:r>
    </w:p>
    <w:p w14:paraId="77B869D8" w14:textId="3DA8E498" w:rsidR="00776FA2" w:rsidRPr="00645CF8" w:rsidRDefault="00776FA2"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w:t>
      </w:r>
      <w:r w:rsidR="00021FEC" w:rsidRPr="00645CF8">
        <w:rPr>
          <w:rFonts w:asciiTheme="majorBidi" w:hAnsiTheme="majorBidi" w:cstheme="majorBidi"/>
          <w:szCs w:val="24"/>
          <w:lang w:eastAsia="lt-LT"/>
        </w:rPr>
        <w:t>5</w:t>
      </w:r>
      <w:r w:rsidR="00BF3521" w:rsidRPr="00645CF8">
        <w:rPr>
          <w:rFonts w:asciiTheme="majorBidi" w:hAnsiTheme="majorBidi" w:cstheme="majorBidi"/>
          <w:szCs w:val="24"/>
          <w:lang w:eastAsia="lt-LT"/>
        </w:rPr>
        <w:t xml:space="preserve">. </w:t>
      </w:r>
      <w:r w:rsidR="00BC27B3" w:rsidRPr="00645CF8">
        <w:rPr>
          <w:rFonts w:asciiTheme="majorBidi" w:hAnsiTheme="majorBidi" w:cstheme="majorBidi"/>
          <w:szCs w:val="24"/>
          <w:lang w:eastAsia="lt-LT"/>
        </w:rPr>
        <w:t xml:space="preserve">Lietuvos Respublikos </w:t>
      </w:r>
      <w:r w:rsidR="008F066C" w:rsidRPr="00645CF8">
        <w:rPr>
          <w:rFonts w:asciiTheme="majorBidi" w:hAnsiTheme="majorBidi" w:cstheme="majorBidi"/>
          <w:szCs w:val="24"/>
          <w:lang w:eastAsia="lt-LT"/>
        </w:rPr>
        <w:t>š</w:t>
      </w:r>
      <w:r w:rsidR="00BC27B3" w:rsidRPr="00645CF8">
        <w:rPr>
          <w:rFonts w:asciiTheme="majorBidi" w:hAnsiTheme="majorBidi" w:cstheme="majorBidi"/>
          <w:szCs w:val="24"/>
          <w:lang w:eastAsia="lt-LT"/>
        </w:rPr>
        <w:t>vietimo ir mokslo ministro 2017 m. kovo 16</w:t>
      </w:r>
      <w:r w:rsidR="00BF3521" w:rsidRPr="00645CF8">
        <w:rPr>
          <w:rFonts w:asciiTheme="majorBidi" w:hAnsiTheme="majorBidi" w:cstheme="majorBidi"/>
          <w:szCs w:val="24"/>
          <w:lang w:eastAsia="lt-LT"/>
        </w:rPr>
        <w:t xml:space="preserve"> </w:t>
      </w:r>
      <w:r w:rsidR="00BC27B3" w:rsidRPr="00645CF8">
        <w:rPr>
          <w:rFonts w:asciiTheme="majorBidi" w:hAnsiTheme="majorBidi" w:cstheme="majorBidi"/>
          <w:szCs w:val="24"/>
          <w:lang w:eastAsia="lt-LT"/>
        </w:rPr>
        <w:t xml:space="preserve">d. įsakymu </w:t>
      </w:r>
      <w:r w:rsidR="00D80A5F" w:rsidRPr="00645CF8">
        <w:rPr>
          <w:rFonts w:asciiTheme="majorBidi" w:hAnsiTheme="majorBidi" w:cstheme="majorBidi"/>
          <w:szCs w:val="24"/>
          <w:lang w:eastAsia="lt-LT"/>
        </w:rPr>
        <w:t>Nr.</w:t>
      </w:r>
      <w:r w:rsidR="00A11DA4" w:rsidRPr="00645CF8">
        <w:rPr>
          <w:rFonts w:asciiTheme="majorBidi" w:hAnsiTheme="majorBidi" w:cstheme="majorBidi"/>
          <w:szCs w:val="24"/>
          <w:lang w:eastAsia="lt-LT"/>
        </w:rPr>
        <w:t> </w:t>
      </w:r>
      <w:r w:rsidR="00D80A5F" w:rsidRPr="00645CF8">
        <w:rPr>
          <w:rFonts w:asciiTheme="majorBidi" w:hAnsiTheme="majorBidi" w:cstheme="majorBidi"/>
          <w:szCs w:val="24"/>
          <w:lang w:eastAsia="lt-LT"/>
        </w:rPr>
        <w:t xml:space="preserve">V-177 </w:t>
      </w:r>
      <w:r w:rsidR="00BC27B3" w:rsidRPr="00645CF8">
        <w:rPr>
          <w:rFonts w:asciiTheme="majorBidi" w:hAnsiTheme="majorBidi" w:cstheme="majorBidi"/>
          <w:szCs w:val="24"/>
          <w:lang w:eastAsia="lt-LT"/>
        </w:rPr>
        <w:t>„Dėl š</w:t>
      </w:r>
      <w:r w:rsidRPr="00645CF8">
        <w:rPr>
          <w:rFonts w:asciiTheme="majorBidi" w:hAnsiTheme="majorBidi" w:cstheme="majorBidi"/>
          <w:szCs w:val="24"/>
          <w:lang w:eastAsia="lt-LT"/>
        </w:rPr>
        <w:t xml:space="preserve">vietimo </w:t>
      </w:r>
      <w:r w:rsidR="00BC27B3" w:rsidRPr="00645CF8">
        <w:rPr>
          <w:rFonts w:asciiTheme="majorBidi" w:hAnsiTheme="majorBidi" w:cstheme="majorBidi"/>
          <w:szCs w:val="24"/>
          <w:lang w:eastAsia="lt-LT"/>
        </w:rPr>
        <w:t>portalo</w:t>
      </w:r>
      <w:r w:rsidRPr="00645CF8">
        <w:rPr>
          <w:rFonts w:asciiTheme="majorBidi" w:hAnsiTheme="majorBidi" w:cstheme="majorBidi"/>
          <w:szCs w:val="24"/>
          <w:lang w:eastAsia="lt-LT"/>
        </w:rPr>
        <w:t xml:space="preserve"> informacinės sistemos duomenų saugos nuostat</w:t>
      </w:r>
      <w:r w:rsidR="00BC27B3" w:rsidRPr="00645CF8">
        <w:rPr>
          <w:rFonts w:asciiTheme="majorBidi" w:hAnsiTheme="majorBidi" w:cstheme="majorBidi"/>
          <w:szCs w:val="24"/>
          <w:lang w:eastAsia="lt-LT"/>
        </w:rPr>
        <w:t>ų patvirtinimo“</w:t>
      </w:r>
      <w:r w:rsidRPr="00645CF8">
        <w:rPr>
          <w:rFonts w:asciiTheme="majorBidi" w:hAnsiTheme="majorBidi" w:cstheme="majorBidi"/>
          <w:szCs w:val="24"/>
          <w:lang w:eastAsia="lt-LT"/>
        </w:rPr>
        <w:t>;</w:t>
      </w:r>
    </w:p>
    <w:p w14:paraId="3336806D" w14:textId="4FCAA119" w:rsidR="00776FA2" w:rsidRPr="00645CF8" w:rsidRDefault="00776FA2"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lastRenderedPageBreak/>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w:t>
      </w:r>
      <w:r w:rsidR="00021FEC" w:rsidRPr="00645CF8">
        <w:rPr>
          <w:rFonts w:asciiTheme="majorBidi" w:hAnsiTheme="majorBidi" w:cstheme="majorBidi"/>
          <w:szCs w:val="24"/>
          <w:lang w:eastAsia="lt-LT"/>
        </w:rPr>
        <w:t>6</w:t>
      </w:r>
      <w:r w:rsidR="00BF3521" w:rsidRPr="00645CF8">
        <w:rPr>
          <w:rFonts w:asciiTheme="majorBidi" w:hAnsiTheme="majorBidi" w:cstheme="majorBidi"/>
          <w:szCs w:val="24"/>
          <w:lang w:eastAsia="lt-LT"/>
        </w:rPr>
        <w:t xml:space="preserve">. </w:t>
      </w:r>
      <w:r w:rsidR="00BC27B3" w:rsidRPr="00645CF8">
        <w:rPr>
          <w:rFonts w:asciiTheme="majorBidi" w:hAnsiTheme="majorBidi" w:cstheme="majorBidi"/>
          <w:szCs w:val="24"/>
          <w:lang w:eastAsia="lt-LT"/>
        </w:rPr>
        <w:t xml:space="preserve">Lietuvos Respublikos švietimo ir mokslo ministro 2017 </w:t>
      </w:r>
      <w:r w:rsidR="002E2846" w:rsidRPr="00645CF8">
        <w:rPr>
          <w:rFonts w:asciiTheme="majorBidi" w:hAnsiTheme="majorBidi" w:cstheme="majorBidi"/>
          <w:szCs w:val="24"/>
          <w:lang w:eastAsia="lt-LT"/>
        </w:rPr>
        <w:t>m</w:t>
      </w:r>
      <w:r w:rsidR="00BC27B3" w:rsidRPr="00645CF8">
        <w:rPr>
          <w:rFonts w:asciiTheme="majorBidi" w:hAnsiTheme="majorBidi" w:cstheme="majorBidi"/>
          <w:szCs w:val="24"/>
          <w:lang w:eastAsia="lt-LT"/>
        </w:rPr>
        <w:t xml:space="preserve">. lapkričio </w:t>
      </w:r>
      <w:r w:rsidR="00780E87" w:rsidRPr="00645CF8">
        <w:rPr>
          <w:rFonts w:asciiTheme="majorBidi" w:hAnsiTheme="majorBidi" w:cstheme="majorBidi"/>
          <w:szCs w:val="24"/>
          <w:lang w:eastAsia="lt-LT"/>
        </w:rPr>
        <w:t>14</w:t>
      </w:r>
      <w:r w:rsidR="009B4960" w:rsidRPr="00645CF8">
        <w:rPr>
          <w:rFonts w:asciiTheme="majorBidi" w:hAnsiTheme="majorBidi" w:cstheme="majorBidi"/>
          <w:szCs w:val="24"/>
          <w:lang w:eastAsia="lt-LT"/>
        </w:rPr>
        <w:t xml:space="preserve"> d. įsakymu Nr.</w:t>
      </w:r>
      <w:r w:rsidR="00A11DA4" w:rsidRPr="00645CF8">
        <w:rPr>
          <w:rFonts w:asciiTheme="majorBidi" w:hAnsiTheme="majorBidi" w:cstheme="majorBidi"/>
          <w:szCs w:val="24"/>
          <w:lang w:eastAsia="lt-LT"/>
        </w:rPr>
        <w:t> </w:t>
      </w:r>
      <w:r w:rsidR="009B4960" w:rsidRPr="00645CF8">
        <w:rPr>
          <w:rFonts w:asciiTheme="majorBidi" w:hAnsiTheme="majorBidi" w:cstheme="majorBidi"/>
          <w:szCs w:val="24"/>
          <w:lang w:eastAsia="lt-LT"/>
        </w:rPr>
        <w:t>V</w:t>
      </w:r>
      <w:r w:rsidR="00780E87" w:rsidRPr="00645CF8">
        <w:rPr>
          <w:rFonts w:asciiTheme="majorBidi" w:hAnsiTheme="majorBidi" w:cstheme="majorBidi"/>
          <w:szCs w:val="24"/>
          <w:lang w:eastAsia="lt-LT"/>
        </w:rPr>
        <w:t>-878</w:t>
      </w:r>
      <w:r w:rsidR="009B4960" w:rsidRPr="00645CF8">
        <w:rPr>
          <w:rFonts w:asciiTheme="majorBidi" w:hAnsiTheme="majorBidi" w:cstheme="majorBidi"/>
          <w:szCs w:val="24"/>
          <w:lang w:eastAsia="lt-LT"/>
        </w:rPr>
        <w:t xml:space="preserve"> patvirtint</w:t>
      </w:r>
      <w:r w:rsidR="00780E87" w:rsidRPr="00645CF8">
        <w:rPr>
          <w:rFonts w:asciiTheme="majorBidi" w:hAnsiTheme="majorBidi" w:cstheme="majorBidi"/>
          <w:szCs w:val="24"/>
          <w:lang w:eastAsia="lt-LT"/>
        </w:rPr>
        <w:t>ais:</w:t>
      </w:r>
      <w:r w:rsidR="009B4960"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 xml:space="preserve">Švietimo </w:t>
      </w:r>
      <w:r w:rsidR="00033F89" w:rsidRPr="00645CF8">
        <w:rPr>
          <w:rFonts w:asciiTheme="majorBidi" w:hAnsiTheme="majorBidi" w:cstheme="majorBidi"/>
          <w:szCs w:val="24"/>
          <w:lang w:eastAsia="lt-LT"/>
        </w:rPr>
        <w:t xml:space="preserve">portalo </w:t>
      </w:r>
      <w:r w:rsidRPr="00645CF8">
        <w:rPr>
          <w:rFonts w:asciiTheme="majorBidi" w:hAnsiTheme="majorBidi" w:cstheme="majorBidi"/>
          <w:szCs w:val="24"/>
          <w:lang w:eastAsia="lt-LT"/>
        </w:rPr>
        <w:t>informacinės sistemos saugaus elektroninės informacijos tvarkymo taisyklėmis</w:t>
      </w:r>
      <w:r w:rsidR="00645CF8" w:rsidRPr="00645CF8">
        <w:rPr>
          <w:rFonts w:asciiTheme="majorBidi" w:hAnsiTheme="majorBidi" w:cstheme="majorBidi"/>
          <w:szCs w:val="24"/>
          <w:lang w:eastAsia="lt-LT"/>
        </w:rPr>
        <w:t>,</w:t>
      </w:r>
      <w:r w:rsidR="009B4960"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Švietimo valdymo informacinės sistemos veiklos tęstinumo valdymo planu</w:t>
      </w:r>
      <w:r w:rsidR="00645CF8" w:rsidRPr="00645CF8">
        <w:rPr>
          <w:rFonts w:asciiTheme="majorBidi" w:hAnsiTheme="majorBidi" w:cstheme="majorBidi"/>
          <w:szCs w:val="24"/>
          <w:lang w:eastAsia="lt-LT"/>
        </w:rPr>
        <w:t>,</w:t>
      </w:r>
      <w:r w:rsidR="009B4960"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Švietimo valdymo informacinės sistemos naudotojų administravimo taisyklėmis</w:t>
      </w:r>
      <w:r w:rsidR="00645CF8" w:rsidRPr="00645CF8">
        <w:rPr>
          <w:rFonts w:asciiTheme="majorBidi" w:hAnsiTheme="majorBidi" w:cstheme="majorBidi"/>
          <w:szCs w:val="24"/>
          <w:lang w:eastAsia="lt-LT"/>
        </w:rPr>
        <w:t>;</w:t>
      </w:r>
    </w:p>
    <w:p w14:paraId="3A173797" w14:textId="435B4050" w:rsidR="00021FEC" w:rsidRPr="00645CF8" w:rsidRDefault="00021FEC" w:rsidP="00101A0D">
      <w:pPr>
        <w:pStyle w:val="Sraopastraipa"/>
        <w:shd w:val="clear" w:color="auto" w:fill="FFFFFF"/>
        <w:tabs>
          <w:tab w:val="left" w:pos="142"/>
          <w:tab w:val="left" w:pos="1276"/>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2</w:t>
      </w:r>
      <w:r w:rsidR="008F066C" w:rsidRPr="00645CF8">
        <w:rPr>
          <w:rFonts w:asciiTheme="majorBidi" w:hAnsiTheme="majorBidi" w:cstheme="majorBidi"/>
          <w:szCs w:val="24"/>
          <w:lang w:eastAsia="lt-LT"/>
        </w:rPr>
        <w:t>2</w:t>
      </w:r>
      <w:r w:rsidRPr="00645CF8">
        <w:rPr>
          <w:rFonts w:asciiTheme="majorBidi" w:hAnsiTheme="majorBidi" w:cstheme="majorBidi"/>
          <w:szCs w:val="24"/>
          <w:lang w:eastAsia="lt-LT"/>
        </w:rPr>
        <w:t>.</w:t>
      </w:r>
      <w:r w:rsidR="00780E87" w:rsidRPr="00645CF8">
        <w:rPr>
          <w:rFonts w:asciiTheme="majorBidi" w:hAnsiTheme="majorBidi" w:cstheme="majorBidi"/>
          <w:szCs w:val="24"/>
          <w:lang w:eastAsia="lt-LT"/>
        </w:rPr>
        <w:t>7</w:t>
      </w:r>
      <w:r w:rsidR="00BF3521" w:rsidRPr="00645CF8">
        <w:rPr>
          <w:rFonts w:asciiTheme="majorBidi" w:hAnsiTheme="majorBidi" w:cstheme="majorBidi"/>
          <w:szCs w:val="24"/>
          <w:lang w:eastAsia="lt-LT"/>
        </w:rPr>
        <w:t>.</w:t>
      </w:r>
      <w:r w:rsidR="004E45C4" w:rsidRPr="00645CF8">
        <w:rPr>
          <w:rFonts w:asciiTheme="majorBidi" w:hAnsiTheme="majorBidi" w:cstheme="majorBidi"/>
          <w:szCs w:val="24"/>
          <w:lang w:eastAsia="lt-LT"/>
        </w:rPr>
        <w:t xml:space="preserve"> </w:t>
      </w:r>
      <w:r w:rsidRPr="00645CF8">
        <w:rPr>
          <w:rFonts w:asciiTheme="majorBidi" w:hAnsiTheme="majorBidi" w:cstheme="majorBidi"/>
          <w:szCs w:val="24"/>
          <w:lang w:eastAsia="lt-LT"/>
        </w:rPr>
        <w:t xml:space="preserve">Valstybinės duomenų apsaugos inspekcijos direktoriaus 2008 m. lapkričio 12 d. įsakymu </w:t>
      </w:r>
      <w:r w:rsidR="00D80A5F" w:rsidRPr="00645CF8">
        <w:rPr>
          <w:rFonts w:asciiTheme="majorBidi" w:hAnsiTheme="majorBidi" w:cstheme="majorBidi"/>
          <w:szCs w:val="24"/>
          <w:lang w:eastAsia="lt-LT"/>
        </w:rPr>
        <w:t>Nr.</w:t>
      </w:r>
      <w:r w:rsidR="008F066C" w:rsidRPr="00645CF8">
        <w:rPr>
          <w:rFonts w:asciiTheme="majorBidi" w:hAnsiTheme="majorBidi" w:cstheme="majorBidi"/>
          <w:szCs w:val="24"/>
          <w:lang w:eastAsia="lt-LT"/>
        </w:rPr>
        <w:t> </w:t>
      </w:r>
      <w:r w:rsidR="00D80A5F" w:rsidRPr="00645CF8">
        <w:rPr>
          <w:rFonts w:asciiTheme="majorBidi" w:hAnsiTheme="majorBidi" w:cstheme="majorBidi"/>
          <w:szCs w:val="24"/>
          <w:lang w:eastAsia="lt-LT"/>
        </w:rPr>
        <w:t xml:space="preserve">1T-71 </w:t>
      </w:r>
      <w:r w:rsidRPr="00645CF8">
        <w:rPr>
          <w:rFonts w:asciiTheme="majorBidi" w:hAnsiTheme="majorBidi" w:cstheme="majorBidi"/>
          <w:szCs w:val="24"/>
          <w:lang w:eastAsia="lt-LT"/>
        </w:rPr>
        <w:t>„Dėl bendrųjų reikalavimų organizacinėms ir techninėms duomenų saugumo priemonėms patvirtinimo“</w:t>
      </w:r>
      <w:r w:rsidR="00BF3521" w:rsidRPr="00645CF8">
        <w:rPr>
          <w:rFonts w:asciiTheme="majorBidi" w:hAnsiTheme="majorBidi" w:cstheme="majorBidi"/>
          <w:szCs w:val="24"/>
          <w:lang w:eastAsia="lt-LT"/>
        </w:rPr>
        <w:t>.</w:t>
      </w:r>
    </w:p>
    <w:p w14:paraId="4CE99E94" w14:textId="25068045" w:rsidR="00776FA2" w:rsidRPr="00645CF8" w:rsidRDefault="00776FA2" w:rsidP="00101A0D">
      <w:pPr>
        <w:pStyle w:val="Sraopastraipa"/>
        <w:numPr>
          <w:ilvl w:val="0"/>
          <w:numId w:val="21"/>
        </w:numPr>
        <w:shd w:val="clear" w:color="auto" w:fill="FFFFFF"/>
        <w:tabs>
          <w:tab w:val="left" w:pos="142"/>
          <w:tab w:val="left" w:pos="709"/>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Už duomenų saugos dokumentuose nustatytų reikalavimų pažeidimus atsako ŠVIS valdytojas</w:t>
      </w:r>
      <w:r w:rsidR="008F066C" w:rsidRPr="00645CF8">
        <w:rPr>
          <w:rFonts w:asciiTheme="majorBidi" w:hAnsiTheme="majorBidi" w:cstheme="majorBidi"/>
          <w:szCs w:val="24"/>
          <w:lang w:eastAsia="lt-LT"/>
        </w:rPr>
        <w:t>,</w:t>
      </w:r>
      <w:r w:rsidRPr="00645CF8">
        <w:rPr>
          <w:rFonts w:asciiTheme="majorBidi" w:hAnsiTheme="majorBidi" w:cstheme="majorBidi"/>
          <w:szCs w:val="24"/>
          <w:lang w:eastAsia="lt-LT"/>
        </w:rPr>
        <w:t xml:space="preserve"> tvarkytojas ir ŠVIS naudotojai.</w:t>
      </w:r>
    </w:p>
    <w:p w14:paraId="39756A75" w14:textId="77777777" w:rsidR="00776FA2" w:rsidRPr="00645CF8" w:rsidRDefault="00776FA2" w:rsidP="00101A0D">
      <w:pPr>
        <w:pStyle w:val="Sraopastraipa"/>
        <w:numPr>
          <w:ilvl w:val="0"/>
          <w:numId w:val="21"/>
        </w:numPr>
        <w:shd w:val="clear" w:color="auto" w:fill="FFFFFF"/>
        <w:tabs>
          <w:tab w:val="left" w:pos="142"/>
          <w:tab w:val="left" w:pos="709"/>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Asmens duomenys ŠVIS duomenų bazėse saugomi 75 metus. Pasibaigus šiam terminui, duomenys iš ŠVIS duomenų bazių ne vėliau kaip per 5 darbo dienas perkeliami į ŠVIS duomenų bazių archyvą ir saugomi 10 metų, o paskui sunaikinami Lietuvos Respublikos dokumentų ir archyvų įstatymo nustatyta tvarka. Nuasmeninti asmens statistiniai duomenys ir rodikliai saugomi neterminuotai.</w:t>
      </w:r>
    </w:p>
    <w:p w14:paraId="6881EA69" w14:textId="0573ADFD" w:rsidR="00776FA2" w:rsidRPr="00645CF8" w:rsidRDefault="00776FA2" w:rsidP="00101A0D">
      <w:pPr>
        <w:pStyle w:val="Sraopastraipa"/>
        <w:numPr>
          <w:ilvl w:val="0"/>
          <w:numId w:val="21"/>
        </w:numPr>
        <w:shd w:val="clear" w:color="auto" w:fill="FFFFFF"/>
        <w:tabs>
          <w:tab w:val="left" w:pos="142"/>
          <w:tab w:val="left" w:pos="709"/>
        </w:tabs>
        <w:ind w:left="0" w:firstLine="709"/>
        <w:jc w:val="both"/>
        <w:textAlignment w:val="baseline"/>
        <w:rPr>
          <w:rFonts w:asciiTheme="majorBidi" w:hAnsiTheme="majorBidi" w:cstheme="majorBidi"/>
          <w:szCs w:val="24"/>
          <w:lang w:eastAsia="lt-LT"/>
        </w:rPr>
      </w:pPr>
      <w:r w:rsidRPr="00645CF8">
        <w:rPr>
          <w:rFonts w:asciiTheme="majorBidi" w:hAnsiTheme="majorBidi" w:cstheme="majorBidi"/>
          <w:szCs w:val="24"/>
          <w:lang w:eastAsia="lt-LT"/>
        </w:rPr>
        <w:t>ŠVIS darbuotojai, tvar</w:t>
      </w:r>
      <w:r w:rsidR="00FB6D37" w:rsidRPr="00645CF8">
        <w:rPr>
          <w:rFonts w:asciiTheme="majorBidi" w:hAnsiTheme="majorBidi" w:cstheme="majorBidi"/>
          <w:szCs w:val="24"/>
          <w:lang w:eastAsia="lt-LT"/>
        </w:rPr>
        <w:t>k</w:t>
      </w:r>
      <w:r w:rsidR="00FA44AF" w:rsidRPr="00645CF8">
        <w:rPr>
          <w:rFonts w:asciiTheme="majorBidi" w:hAnsiTheme="majorBidi" w:cstheme="majorBidi"/>
          <w:szCs w:val="24"/>
          <w:lang w:eastAsia="lt-LT"/>
        </w:rPr>
        <w:t>antys</w:t>
      </w:r>
      <w:r w:rsidRPr="00645CF8">
        <w:rPr>
          <w:rFonts w:asciiTheme="majorBidi" w:hAnsiTheme="majorBidi" w:cstheme="majorBidi"/>
          <w:szCs w:val="24"/>
          <w:lang w:eastAsia="lt-LT"/>
        </w:rPr>
        <w:t xml:space="preserve"> asmens duomenis, privalo saugoti asmens duomenų paslaptį. Ši pareiga ir atsakomybė galioja ir pasitraukus iš tarnybos, perėjus dirbti į kitas pareigas arba pasibaigus darbo ar sutartiniams santykiams su ŠVIS tvarkytoju.</w:t>
      </w:r>
    </w:p>
    <w:p w14:paraId="1736E82F" w14:textId="77777777" w:rsidR="00FA44AF" w:rsidRPr="00645CF8" w:rsidRDefault="00FA44AF" w:rsidP="00EC133D">
      <w:pPr>
        <w:pStyle w:val="Pagrindinistekstas1"/>
        <w:tabs>
          <w:tab w:val="left" w:pos="851"/>
          <w:tab w:val="left" w:pos="900"/>
          <w:tab w:val="left" w:pos="1134"/>
          <w:tab w:val="left" w:pos="2700"/>
          <w:tab w:val="left" w:pos="4111"/>
        </w:tabs>
        <w:spacing w:line="240" w:lineRule="atLeast"/>
        <w:ind w:firstLine="0"/>
        <w:rPr>
          <w:rFonts w:asciiTheme="majorBidi" w:hAnsiTheme="majorBidi" w:cstheme="majorBidi"/>
          <w:sz w:val="24"/>
          <w:szCs w:val="24"/>
          <w:lang w:val="lt-LT"/>
        </w:rPr>
      </w:pPr>
    </w:p>
    <w:p w14:paraId="43554F1D" w14:textId="77777777" w:rsidR="00776FA2" w:rsidRPr="00645CF8" w:rsidRDefault="00776FA2" w:rsidP="00EC133D">
      <w:pPr>
        <w:pStyle w:val="Sraopastraipa"/>
        <w:ind w:left="0"/>
        <w:contextualSpacing w:val="0"/>
        <w:jc w:val="center"/>
        <w:rPr>
          <w:rFonts w:asciiTheme="majorBidi" w:hAnsiTheme="majorBidi" w:cstheme="majorBidi"/>
          <w:b/>
          <w:szCs w:val="24"/>
        </w:rPr>
      </w:pPr>
      <w:r w:rsidRPr="00645CF8">
        <w:rPr>
          <w:rFonts w:asciiTheme="majorBidi" w:hAnsiTheme="majorBidi" w:cstheme="majorBidi"/>
          <w:b/>
          <w:szCs w:val="24"/>
        </w:rPr>
        <w:t>XI SKYRIUS</w:t>
      </w:r>
    </w:p>
    <w:p w14:paraId="3AC8D1BE" w14:textId="00EC1D3B" w:rsidR="00776FA2" w:rsidRPr="00645CF8" w:rsidRDefault="00AC7E5D" w:rsidP="00EC133D">
      <w:pPr>
        <w:jc w:val="center"/>
        <w:rPr>
          <w:rFonts w:asciiTheme="majorBidi" w:hAnsiTheme="majorBidi" w:cstheme="majorBidi"/>
          <w:b/>
          <w:szCs w:val="24"/>
        </w:rPr>
      </w:pPr>
      <w:r w:rsidRPr="00645CF8">
        <w:rPr>
          <w:rFonts w:asciiTheme="majorBidi" w:hAnsiTheme="majorBidi" w:cstheme="majorBidi"/>
          <w:b/>
          <w:szCs w:val="24"/>
        </w:rPr>
        <w:t xml:space="preserve">STATISTINIŲ RODIKLIŲ SKAIČIAVIMO FORMULĖS IR </w:t>
      </w:r>
      <w:r w:rsidR="00776FA2" w:rsidRPr="00645CF8">
        <w:rPr>
          <w:rFonts w:asciiTheme="majorBidi" w:hAnsiTheme="majorBidi" w:cstheme="majorBidi"/>
          <w:b/>
          <w:szCs w:val="24"/>
        </w:rPr>
        <w:t xml:space="preserve">KITI </w:t>
      </w:r>
      <w:r w:rsidRPr="00645CF8">
        <w:rPr>
          <w:rFonts w:asciiTheme="majorBidi" w:hAnsiTheme="majorBidi" w:cstheme="majorBidi"/>
          <w:b/>
          <w:szCs w:val="24"/>
        </w:rPr>
        <w:t xml:space="preserve">TEORINIAI </w:t>
      </w:r>
      <w:r w:rsidR="00776FA2" w:rsidRPr="00645CF8">
        <w:rPr>
          <w:rFonts w:asciiTheme="majorBidi" w:hAnsiTheme="majorBidi" w:cstheme="majorBidi"/>
          <w:b/>
          <w:szCs w:val="24"/>
        </w:rPr>
        <w:t>PAAIŠKINIMAI</w:t>
      </w:r>
    </w:p>
    <w:p w14:paraId="7D2A12DB" w14:textId="77777777" w:rsidR="004E45C4" w:rsidRPr="00645CF8" w:rsidRDefault="004E45C4" w:rsidP="00EC133D">
      <w:pPr>
        <w:jc w:val="center"/>
        <w:rPr>
          <w:rFonts w:asciiTheme="majorBidi" w:hAnsiTheme="majorBidi" w:cstheme="majorBidi"/>
          <w:b/>
          <w:szCs w:val="24"/>
        </w:rPr>
      </w:pPr>
    </w:p>
    <w:p w14:paraId="06F2CE80" w14:textId="2C6FFB87" w:rsidR="000A2F7F" w:rsidRPr="00645CF8" w:rsidRDefault="00FA44AF" w:rsidP="008226FB">
      <w:pPr>
        <w:pStyle w:val="Pagrindinistekstas1"/>
        <w:numPr>
          <w:ilvl w:val="0"/>
          <w:numId w:val="21"/>
        </w:numPr>
        <w:tabs>
          <w:tab w:val="left" w:pos="360"/>
          <w:tab w:val="left" w:pos="540"/>
          <w:tab w:val="left" w:pos="851"/>
          <w:tab w:val="left" w:pos="900"/>
          <w:tab w:val="left" w:pos="1080"/>
          <w:tab w:val="left" w:pos="1134"/>
          <w:tab w:val="left" w:pos="2700"/>
          <w:tab w:val="left" w:pos="4111"/>
          <w:tab w:val="left" w:pos="7515"/>
        </w:tabs>
        <w:spacing w:line="240" w:lineRule="atLeast"/>
        <w:ind w:left="0" w:firstLine="709"/>
        <w:rPr>
          <w:rStyle w:val="Hipersaitas"/>
          <w:rFonts w:asciiTheme="majorBidi" w:hAnsiTheme="majorBidi" w:cstheme="majorBidi"/>
          <w:color w:val="auto"/>
          <w:sz w:val="24"/>
          <w:szCs w:val="24"/>
          <w:lang w:val="lt-LT"/>
        </w:rPr>
      </w:pPr>
      <w:r w:rsidRPr="00645CF8">
        <w:rPr>
          <w:rStyle w:val="Hipersaitas"/>
          <w:rFonts w:asciiTheme="majorBidi" w:hAnsiTheme="majorBidi" w:cstheme="majorBidi"/>
          <w:color w:val="auto"/>
          <w:sz w:val="24"/>
          <w:szCs w:val="24"/>
          <w:lang w:val="lt-LT"/>
        </w:rPr>
        <w:t>Statistinių r</w:t>
      </w:r>
      <w:r w:rsidR="00776FA2" w:rsidRPr="00645CF8">
        <w:rPr>
          <w:rStyle w:val="Hipersaitas"/>
          <w:rFonts w:asciiTheme="majorBidi" w:hAnsiTheme="majorBidi" w:cstheme="majorBidi"/>
          <w:color w:val="auto"/>
          <w:sz w:val="24"/>
          <w:szCs w:val="24"/>
          <w:lang w:val="lt-LT"/>
        </w:rPr>
        <w:t xml:space="preserve">odiklių skaičiavimo algoritmai </w:t>
      </w:r>
      <w:r w:rsidR="00AC7E5D" w:rsidRPr="00645CF8">
        <w:rPr>
          <w:rStyle w:val="Hipersaitas"/>
          <w:rFonts w:asciiTheme="majorBidi" w:hAnsiTheme="majorBidi" w:cstheme="majorBidi"/>
          <w:color w:val="auto"/>
          <w:sz w:val="24"/>
          <w:szCs w:val="24"/>
          <w:lang w:val="lt-LT"/>
        </w:rPr>
        <w:t>pateik</w:t>
      </w:r>
      <w:r w:rsidR="00E246EA" w:rsidRPr="00645CF8">
        <w:rPr>
          <w:rStyle w:val="Hipersaitas"/>
          <w:rFonts w:asciiTheme="majorBidi" w:hAnsiTheme="majorBidi" w:cstheme="majorBidi"/>
          <w:color w:val="auto"/>
          <w:sz w:val="24"/>
          <w:szCs w:val="24"/>
          <w:lang w:val="lt-LT"/>
        </w:rPr>
        <w:t>ti</w:t>
      </w:r>
      <w:r w:rsidR="00DC75AF" w:rsidRPr="00645CF8">
        <w:rPr>
          <w:rStyle w:val="Hipersaitas"/>
          <w:rFonts w:asciiTheme="majorBidi" w:hAnsiTheme="majorBidi" w:cstheme="majorBidi"/>
          <w:color w:val="auto"/>
          <w:sz w:val="24"/>
          <w:szCs w:val="24"/>
          <w:lang w:val="lt-LT"/>
        </w:rPr>
        <w:t xml:space="preserve"> rodiklių aprašuose</w:t>
      </w:r>
      <w:r w:rsidR="006D017C" w:rsidRPr="00645CF8">
        <w:rPr>
          <w:rStyle w:val="Hipersaitas"/>
          <w:rFonts w:asciiTheme="majorBidi" w:hAnsiTheme="majorBidi" w:cstheme="majorBidi"/>
          <w:color w:val="auto"/>
          <w:sz w:val="24"/>
          <w:szCs w:val="24"/>
          <w:lang w:val="lt-LT"/>
        </w:rPr>
        <w:t>.</w:t>
      </w:r>
    </w:p>
    <w:p w14:paraId="557102C0" w14:textId="77777777" w:rsidR="008226FB" w:rsidRDefault="008226FB" w:rsidP="00101A0D">
      <w:pPr>
        <w:jc w:val="center"/>
        <w:rPr>
          <w:rFonts w:asciiTheme="majorBidi" w:hAnsiTheme="majorBidi" w:cstheme="majorBidi"/>
          <w:b/>
          <w:szCs w:val="24"/>
        </w:rPr>
      </w:pPr>
    </w:p>
    <w:p w14:paraId="0604C78D" w14:textId="653FA385" w:rsidR="00776FA2" w:rsidRPr="00645CF8" w:rsidRDefault="00776FA2" w:rsidP="00101A0D">
      <w:pPr>
        <w:jc w:val="center"/>
        <w:rPr>
          <w:rFonts w:asciiTheme="majorBidi" w:hAnsiTheme="majorBidi" w:cstheme="majorBidi"/>
          <w:b/>
          <w:szCs w:val="24"/>
        </w:rPr>
      </w:pPr>
      <w:r w:rsidRPr="00645CF8">
        <w:rPr>
          <w:rFonts w:asciiTheme="majorBidi" w:hAnsiTheme="majorBidi" w:cstheme="majorBidi"/>
          <w:b/>
          <w:szCs w:val="24"/>
        </w:rPr>
        <w:t>XII SKYRIUS</w:t>
      </w:r>
    </w:p>
    <w:p w14:paraId="00681523" w14:textId="41E66AFF" w:rsidR="00776FA2" w:rsidRPr="00645CF8" w:rsidRDefault="00776FA2" w:rsidP="00EC133D">
      <w:pPr>
        <w:pStyle w:val="Pagrindinistekstas1"/>
        <w:tabs>
          <w:tab w:val="left" w:pos="851"/>
          <w:tab w:val="left" w:pos="900"/>
          <w:tab w:val="left" w:pos="1134"/>
          <w:tab w:val="left" w:pos="2700"/>
          <w:tab w:val="left" w:pos="4111"/>
        </w:tabs>
        <w:spacing w:line="240" w:lineRule="atLeast"/>
        <w:ind w:firstLine="0"/>
        <w:jc w:val="center"/>
        <w:rPr>
          <w:rFonts w:asciiTheme="majorBidi" w:hAnsiTheme="majorBidi" w:cstheme="majorBidi"/>
          <w:b/>
          <w:sz w:val="24"/>
          <w:szCs w:val="24"/>
          <w:lang w:val="lt-LT"/>
        </w:rPr>
      </w:pPr>
      <w:r w:rsidRPr="00645CF8">
        <w:rPr>
          <w:rFonts w:asciiTheme="majorBidi" w:hAnsiTheme="majorBidi" w:cstheme="majorBidi"/>
          <w:b/>
          <w:sz w:val="24"/>
          <w:szCs w:val="24"/>
          <w:lang w:val="lt-LT"/>
        </w:rPr>
        <w:t>NAUDOJAMOS KOMPIUTERI</w:t>
      </w:r>
      <w:r w:rsidR="00F54375" w:rsidRPr="00645CF8">
        <w:rPr>
          <w:rFonts w:asciiTheme="majorBidi" w:hAnsiTheme="majorBidi" w:cstheme="majorBidi"/>
          <w:b/>
          <w:sz w:val="24"/>
          <w:szCs w:val="24"/>
          <w:lang w:val="lt-LT"/>
        </w:rPr>
        <w:t>O</w:t>
      </w:r>
      <w:r w:rsidRPr="00645CF8">
        <w:rPr>
          <w:rFonts w:asciiTheme="majorBidi" w:hAnsiTheme="majorBidi" w:cstheme="majorBidi"/>
          <w:b/>
          <w:sz w:val="24"/>
          <w:szCs w:val="24"/>
          <w:lang w:val="lt-LT"/>
        </w:rPr>
        <w:t xml:space="preserve"> PROGRAMOS</w:t>
      </w:r>
    </w:p>
    <w:p w14:paraId="37FDB545" w14:textId="77777777" w:rsidR="00FA44AF" w:rsidRPr="00645CF8" w:rsidRDefault="00FA44AF" w:rsidP="00776FA2">
      <w:pPr>
        <w:pStyle w:val="Pagrindinistekstas1"/>
        <w:tabs>
          <w:tab w:val="left" w:pos="851"/>
          <w:tab w:val="left" w:pos="900"/>
          <w:tab w:val="left" w:pos="1134"/>
          <w:tab w:val="left" w:pos="2700"/>
          <w:tab w:val="left" w:pos="4111"/>
        </w:tabs>
        <w:spacing w:line="240" w:lineRule="atLeast"/>
        <w:ind w:firstLine="426"/>
        <w:jc w:val="center"/>
        <w:rPr>
          <w:rFonts w:asciiTheme="majorBidi" w:hAnsiTheme="majorBidi" w:cstheme="majorBidi"/>
          <w:sz w:val="24"/>
          <w:szCs w:val="24"/>
          <w:lang w:val="lt-LT"/>
        </w:rPr>
      </w:pPr>
    </w:p>
    <w:p w14:paraId="33FF99EF" w14:textId="7D7CEA6F" w:rsidR="00776FA2" w:rsidRPr="00645CF8" w:rsidRDefault="00776FA2" w:rsidP="00BA699E">
      <w:pPr>
        <w:pStyle w:val="Pagrindinistekstas1"/>
        <w:numPr>
          <w:ilvl w:val="0"/>
          <w:numId w:val="21"/>
        </w:numPr>
        <w:tabs>
          <w:tab w:val="left" w:pos="851"/>
          <w:tab w:val="left" w:pos="900"/>
          <w:tab w:val="left" w:pos="1134"/>
          <w:tab w:val="left" w:pos="2700"/>
          <w:tab w:val="left" w:pos="4111"/>
        </w:tabs>
        <w:spacing w:line="240" w:lineRule="atLeast"/>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Statistiniai rodikliai skaičiuojami bei analizuojami naudojant</w:t>
      </w:r>
      <w:r w:rsidR="00F54375" w:rsidRPr="00645CF8">
        <w:rPr>
          <w:rFonts w:asciiTheme="majorBidi" w:hAnsiTheme="majorBidi" w:cstheme="majorBidi"/>
          <w:sz w:val="24"/>
          <w:szCs w:val="24"/>
          <w:lang w:val="lt-LT"/>
        </w:rPr>
        <w:t>is</w:t>
      </w:r>
      <w:r w:rsidRPr="00645CF8">
        <w:rPr>
          <w:rFonts w:asciiTheme="majorBidi" w:hAnsiTheme="majorBidi" w:cstheme="majorBidi"/>
          <w:sz w:val="24"/>
          <w:szCs w:val="24"/>
          <w:lang w:val="lt-LT"/>
        </w:rPr>
        <w:t xml:space="preserve"> </w:t>
      </w:r>
      <w:r w:rsidRPr="00645CF8">
        <w:rPr>
          <w:rFonts w:asciiTheme="majorBidi" w:hAnsiTheme="majorBidi" w:cstheme="majorBidi"/>
          <w:i/>
          <w:sz w:val="24"/>
          <w:szCs w:val="24"/>
          <w:lang w:val="lt-LT"/>
        </w:rPr>
        <w:t xml:space="preserve">IBM </w:t>
      </w:r>
      <w:proofErr w:type="spellStart"/>
      <w:r w:rsidRPr="00645CF8">
        <w:rPr>
          <w:rFonts w:asciiTheme="majorBidi" w:hAnsiTheme="majorBidi" w:cstheme="majorBidi"/>
          <w:i/>
          <w:sz w:val="24"/>
          <w:szCs w:val="24"/>
          <w:lang w:val="lt-LT"/>
        </w:rPr>
        <w:t>Co</w:t>
      </w:r>
      <w:r w:rsidR="008226FB">
        <w:rPr>
          <w:rFonts w:asciiTheme="majorBidi" w:hAnsiTheme="majorBidi" w:cstheme="majorBidi"/>
          <w:i/>
          <w:sz w:val="24"/>
          <w:szCs w:val="24"/>
          <w:lang w:val="lt-LT"/>
        </w:rPr>
        <w:t>g</w:t>
      </w:r>
      <w:r w:rsidRPr="00645CF8">
        <w:rPr>
          <w:rFonts w:asciiTheme="majorBidi" w:hAnsiTheme="majorBidi" w:cstheme="majorBidi"/>
          <w:i/>
          <w:sz w:val="24"/>
          <w:szCs w:val="24"/>
          <w:lang w:val="lt-LT"/>
        </w:rPr>
        <w:t>nos</w:t>
      </w:r>
      <w:proofErr w:type="spellEnd"/>
      <w:r w:rsidRPr="00645CF8">
        <w:rPr>
          <w:rFonts w:asciiTheme="majorBidi" w:hAnsiTheme="majorBidi" w:cstheme="majorBidi"/>
          <w:i/>
          <w:sz w:val="24"/>
          <w:szCs w:val="24"/>
          <w:lang w:val="lt-LT"/>
        </w:rPr>
        <w:t xml:space="preserve"> Analytics</w:t>
      </w:r>
      <w:r w:rsidRPr="00645CF8">
        <w:rPr>
          <w:rFonts w:asciiTheme="majorBidi" w:hAnsiTheme="majorBidi" w:cstheme="majorBidi"/>
          <w:sz w:val="24"/>
          <w:szCs w:val="24"/>
          <w:lang w:val="lt-LT"/>
        </w:rPr>
        <w:t xml:space="preserve"> programin</w:t>
      </w:r>
      <w:r w:rsidR="00F54375" w:rsidRPr="00645CF8">
        <w:rPr>
          <w:rFonts w:asciiTheme="majorBidi" w:hAnsiTheme="majorBidi" w:cstheme="majorBidi"/>
          <w:sz w:val="24"/>
          <w:szCs w:val="24"/>
          <w:lang w:val="lt-LT"/>
        </w:rPr>
        <w:t>iu</w:t>
      </w:r>
      <w:r w:rsidRPr="00645CF8">
        <w:rPr>
          <w:rFonts w:asciiTheme="majorBidi" w:hAnsiTheme="majorBidi" w:cstheme="majorBidi"/>
          <w:sz w:val="24"/>
          <w:szCs w:val="24"/>
          <w:lang w:val="lt-LT"/>
        </w:rPr>
        <w:t xml:space="preserve"> paket</w:t>
      </w:r>
      <w:r w:rsidR="00F54375" w:rsidRPr="00645CF8">
        <w:rPr>
          <w:rFonts w:asciiTheme="majorBidi" w:hAnsiTheme="majorBidi" w:cstheme="majorBidi"/>
          <w:sz w:val="24"/>
          <w:szCs w:val="24"/>
          <w:lang w:val="lt-LT"/>
        </w:rPr>
        <w:t>u</w:t>
      </w:r>
      <w:r w:rsidR="007C15A7" w:rsidRPr="00645CF8">
        <w:rPr>
          <w:rFonts w:asciiTheme="majorBidi" w:hAnsiTheme="majorBidi" w:cstheme="majorBidi"/>
          <w:sz w:val="24"/>
          <w:szCs w:val="24"/>
          <w:lang w:val="lt-LT"/>
        </w:rPr>
        <w:t xml:space="preserve"> ir skaičiuokl</w:t>
      </w:r>
      <w:r w:rsidR="00F54375" w:rsidRPr="00645CF8">
        <w:rPr>
          <w:rFonts w:asciiTheme="majorBidi" w:hAnsiTheme="majorBidi" w:cstheme="majorBidi"/>
          <w:sz w:val="24"/>
          <w:szCs w:val="24"/>
          <w:lang w:val="lt-LT"/>
        </w:rPr>
        <w:t>e</w:t>
      </w:r>
      <w:r w:rsidRPr="00645CF8">
        <w:rPr>
          <w:rFonts w:asciiTheme="majorBidi" w:hAnsiTheme="majorBidi" w:cstheme="majorBidi"/>
          <w:sz w:val="24"/>
          <w:szCs w:val="24"/>
          <w:lang w:val="lt-LT"/>
        </w:rPr>
        <w:t xml:space="preserve"> </w:t>
      </w:r>
      <w:r w:rsidRPr="00101A0D">
        <w:rPr>
          <w:rFonts w:asciiTheme="majorBidi" w:hAnsiTheme="majorBidi" w:cstheme="majorBidi"/>
          <w:i/>
          <w:iCs/>
          <w:sz w:val="24"/>
          <w:szCs w:val="24"/>
          <w:lang w:val="lt-LT"/>
        </w:rPr>
        <w:t>MS Excel</w:t>
      </w:r>
      <w:r w:rsidRPr="00645CF8">
        <w:rPr>
          <w:rFonts w:asciiTheme="majorBidi" w:hAnsiTheme="majorBidi" w:cstheme="majorBidi"/>
          <w:sz w:val="24"/>
          <w:szCs w:val="24"/>
          <w:lang w:val="lt-LT"/>
        </w:rPr>
        <w:t>.</w:t>
      </w:r>
    </w:p>
    <w:p w14:paraId="41AD27A2" w14:textId="77777777" w:rsidR="007C15A7" w:rsidRPr="00645CF8" w:rsidRDefault="007C15A7" w:rsidP="00EC133D">
      <w:pPr>
        <w:pStyle w:val="Pagrindinistekstas1"/>
        <w:tabs>
          <w:tab w:val="left" w:pos="851"/>
          <w:tab w:val="left" w:pos="900"/>
          <w:tab w:val="left" w:pos="1134"/>
          <w:tab w:val="left" w:pos="2700"/>
          <w:tab w:val="left" w:pos="4111"/>
        </w:tabs>
        <w:spacing w:line="240" w:lineRule="atLeast"/>
        <w:rPr>
          <w:rFonts w:asciiTheme="majorBidi" w:hAnsiTheme="majorBidi" w:cstheme="majorBidi"/>
          <w:sz w:val="24"/>
          <w:szCs w:val="24"/>
          <w:lang w:val="lt-LT"/>
        </w:rPr>
      </w:pPr>
    </w:p>
    <w:p w14:paraId="647A93E4" w14:textId="77777777" w:rsidR="00776FA2" w:rsidRPr="00645CF8" w:rsidRDefault="00776FA2" w:rsidP="00EC133D">
      <w:pPr>
        <w:jc w:val="center"/>
        <w:rPr>
          <w:rFonts w:asciiTheme="majorBidi" w:hAnsiTheme="majorBidi" w:cstheme="majorBidi"/>
          <w:b/>
          <w:szCs w:val="24"/>
        </w:rPr>
      </w:pPr>
      <w:r w:rsidRPr="00645CF8">
        <w:rPr>
          <w:rFonts w:asciiTheme="majorBidi" w:hAnsiTheme="majorBidi" w:cstheme="majorBidi"/>
          <w:b/>
          <w:szCs w:val="24"/>
        </w:rPr>
        <w:t>XIII SKYRIUS</w:t>
      </w:r>
    </w:p>
    <w:p w14:paraId="4D887D0D" w14:textId="5150802D" w:rsidR="00776FA2" w:rsidRPr="00645CF8" w:rsidRDefault="00776FA2" w:rsidP="00EC133D">
      <w:pPr>
        <w:tabs>
          <w:tab w:val="left" w:pos="360"/>
          <w:tab w:val="left" w:pos="540"/>
          <w:tab w:val="left" w:pos="900"/>
          <w:tab w:val="left" w:pos="1080"/>
          <w:tab w:val="left" w:pos="7515"/>
        </w:tabs>
        <w:ind w:firstLine="426"/>
        <w:jc w:val="center"/>
        <w:rPr>
          <w:rFonts w:asciiTheme="majorBidi" w:hAnsiTheme="majorBidi" w:cstheme="majorBidi"/>
          <w:b/>
          <w:szCs w:val="24"/>
        </w:rPr>
      </w:pPr>
      <w:r w:rsidRPr="00645CF8">
        <w:rPr>
          <w:rFonts w:asciiTheme="majorBidi" w:hAnsiTheme="majorBidi" w:cstheme="majorBidi"/>
          <w:b/>
          <w:szCs w:val="24"/>
        </w:rPr>
        <w:t>STATISTINĖS INFORMACIJOS SKLAIDA</w:t>
      </w:r>
    </w:p>
    <w:p w14:paraId="1852187D" w14:textId="77777777" w:rsidR="007C15A7" w:rsidRPr="00645CF8" w:rsidRDefault="007C15A7" w:rsidP="00EC133D">
      <w:pPr>
        <w:tabs>
          <w:tab w:val="left" w:pos="360"/>
          <w:tab w:val="left" w:pos="540"/>
          <w:tab w:val="left" w:pos="900"/>
          <w:tab w:val="left" w:pos="1080"/>
          <w:tab w:val="left" w:pos="7515"/>
        </w:tabs>
        <w:ind w:firstLine="426"/>
        <w:jc w:val="center"/>
        <w:rPr>
          <w:rFonts w:asciiTheme="majorBidi" w:hAnsiTheme="majorBidi" w:cstheme="majorBidi"/>
          <w:b/>
          <w:szCs w:val="24"/>
        </w:rPr>
      </w:pPr>
    </w:p>
    <w:p w14:paraId="083232CB" w14:textId="4C8C4209" w:rsidR="00776FA2" w:rsidRPr="00645CF8" w:rsidRDefault="009B4960" w:rsidP="00BA699E">
      <w:pPr>
        <w:pStyle w:val="Pagrindinistekstas1"/>
        <w:numPr>
          <w:ilvl w:val="0"/>
          <w:numId w:val="21"/>
        </w:numPr>
        <w:tabs>
          <w:tab w:val="left" w:pos="851"/>
          <w:tab w:val="left" w:pos="900"/>
          <w:tab w:val="left" w:pos="1134"/>
          <w:tab w:val="left" w:pos="2700"/>
          <w:tab w:val="left" w:pos="4111"/>
        </w:tabs>
        <w:spacing w:line="240" w:lineRule="atLeast"/>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S</w:t>
      </w:r>
      <w:r w:rsidR="00776FA2" w:rsidRPr="00645CF8">
        <w:rPr>
          <w:rFonts w:asciiTheme="majorBidi" w:hAnsiTheme="majorBidi" w:cstheme="majorBidi"/>
          <w:sz w:val="24"/>
          <w:szCs w:val="24"/>
          <w:lang w:val="lt-LT"/>
        </w:rPr>
        <w:t xml:space="preserve">tatistinė informacija </w:t>
      </w:r>
      <w:r w:rsidR="000C1A35" w:rsidRPr="00645CF8">
        <w:rPr>
          <w:rFonts w:asciiTheme="majorBidi" w:hAnsiTheme="majorBidi" w:cstheme="majorBidi"/>
          <w:sz w:val="24"/>
          <w:szCs w:val="24"/>
          <w:lang w:val="lt-LT"/>
        </w:rPr>
        <w:t xml:space="preserve">skelbiama </w:t>
      </w:r>
      <w:r w:rsidR="00776FA2" w:rsidRPr="00645CF8">
        <w:rPr>
          <w:rFonts w:asciiTheme="majorBidi" w:hAnsiTheme="majorBidi" w:cstheme="majorBidi"/>
          <w:sz w:val="24"/>
          <w:szCs w:val="24"/>
          <w:lang w:val="lt-LT"/>
        </w:rPr>
        <w:t>Š</w:t>
      </w:r>
      <w:r w:rsidR="007C15A7" w:rsidRPr="00645CF8">
        <w:rPr>
          <w:rFonts w:asciiTheme="majorBidi" w:hAnsiTheme="majorBidi" w:cstheme="majorBidi"/>
          <w:sz w:val="24"/>
          <w:szCs w:val="24"/>
          <w:lang w:val="lt-LT"/>
        </w:rPr>
        <w:t xml:space="preserve">VIS </w:t>
      </w:r>
      <w:r w:rsidR="00776FA2" w:rsidRPr="00645CF8">
        <w:rPr>
          <w:rFonts w:asciiTheme="majorBidi" w:hAnsiTheme="majorBidi" w:cstheme="majorBidi"/>
          <w:sz w:val="24"/>
          <w:szCs w:val="24"/>
          <w:lang w:val="lt-LT"/>
        </w:rPr>
        <w:t>portale adres</w:t>
      </w:r>
      <w:r w:rsidR="007C15A7" w:rsidRPr="00645CF8">
        <w:rPr>
          <w:rFonts w:asciiTheme="majorBidi" w:hAnsiTheme="majorBidi" w:cstheme="majorBidi"/>
          <w:sz w:val="24"/>
          <w:szCs w:val="24"/>
          <w:lang w:val="lt-LT"/>
        </w:rPr>
        <w:t>u</w:t>
      </w:r>
      <w:r w:rsidR="00776FA2" w:rsidRPr="00645CF8">
        <w:rPr>
          <w:rFonts w:asciiTheme="majorBidi" w:hAnsiTheme="majorBidi" w:cstheme="majorBidi"/>
          <w:sz w:val="24"/>
          <w:szCs w:val="24"/>
          <w:lang w:val="lt-LT"/>
        </w:rPr>
        <w:t xml:space="preserve"> </w:t>
      </w:r>
      <w:hyperlink r:id="rId11" w:history="1">
        <w:r w:rsidR="00776FA2" w:rsidRPr="00645CF8">
          <w:rPr>
            <w:rStyle w:val="Hipersaitas"/>
            <w:rFonts w:asciiTheme="majorBidi" w:hAnsiTheme="majorBidi" w:cstheme="majorBidi"/>
            <w:color w:val="auto"/>
            <w:sz w:val="24"/>
            <w:szCs w:val="24"/>
            <w:lang w:val="lt-LT"/>
          </w:rPr>
          <w:t>www.svis.smm.lt</w:t>
        </w:r>
      </w:hyperlink>
      <w:hyperlink r:id="rId12" w:history="1"/>
      <w:r w:rsidR="00776FA2" w:rsidRPr="00645CF8">
        <w:rPr>
          <w:rFonts w:asciiTheme="majorBidi" w:hAnsiTheme="majorBidi" w:cstheme="majorBidi"/>
          <w:sz w:val="24"/>
          <w:szCs w:val="24"/>
          <w:lang w:val="lt-LT"/>
        </w:rPr>
        <w:t>.</w:t>
      </w:r>
    </w:p>
    <w:p w14:paraId="2D0E9CFC" w14:textId="5E6C5CB2" w:rsidR="00776FA2" w:rsidRPr="00645CF8" w:rsidRDefault="00776FA2" w:rsidP="00EC133D">
      <w:pPr>
        <w:pStyle w:val="Pagrindinistekstas1"/>
        <w:numPr>
          <w:ilvl w:val="0"/>
          <w:numId w:val="21"/>
        </w:numPr>
        <w:tabs>
          <w:tab w:val="left" w:pos="851"/>
          <w:tab w:val="left" w:pos="900"/>
          <w:tab w:val="left" w:pos="1134"/>
          <w:tab w:val="left" w:pos="2700"/>
          <w:tab w:val="left" w:pos="4111"/>
        </w:tabs>
        <w:spacing w:line="240" w:lineRule="atLeast"/>
        <w:ind w:left="0" w:firstLine="709"/>
        <w:rPr>
          <w:rFonts w:asciiTheme="majorBidi" w:hAnsiTheme="majorBidi" w:cstheme="majorBidi"/>
          <w:sz w:val="24"/>
          <w:szCs w:val="24"/>
          <w:lang w:val="lt-LT"/>
        </w:rPr>
      </w:pPr>
      <w:r w:rsidRPr="00645CF8">
        <w:rPr>
          <w:rFonts w:asciiTheme="majorBidi" w:hAnsiTheme="majorBidi" w:cstheme="majorBidi"/>
          <w:sz w:val="24"/>
          <w:szCs w:val="24"/>
          <w:lang w:val="lt-LT"/>
        </w:rPr>
        <w:t>Statistin</w:t>
      </w:r>
      <w:r w:rsidR="0007321E" w:rsidRPr="00645CF8">
        <w:rPr>
          <w:rFonts w:asciiTheme="majorBidi" w:hAnsiTheme="majorBidi" w:cstheme="majorBidi"/>
          <w:sz w:val="24"/>
          <w:szCs w:val="24"/>
          <w:lang w:val="lt-LT"/>
        </w:rPr>
        <w:t>e</w:t>
      </w:r>
      <w:r w:rsidRPr="00645CF8">
        <w:rPr>
          <w:rFonts w:asciiTheme="majorBidi" w:hAnsiTheme="majorBidi" w:cstheme="majorBidi"/>
          <w:sz w:val="24"/>
          <w:szCs w:val="24"/>
          <w:lang w:val="lt-LT"/>
        </w:rPr>
        <w:t xml:space="preserve"> informacija gali naudotis </w:t>
      </w:r>
      <w:r w:rsidR="007C15A7" w:rsidRPr="00645CF8">
        <w:rPr>
          <w:rFonts w:asciiTheme="majorBidi" w:hAnsiTheme="majorBidi" w:cstheme="majorBidi"/>
          <w:sz w:val="24"/>
          <w:szCs w:val="24"/>
          <w:lang w:val="lt-LT"/>
        </w:rPr>
        <w:t xml:space="preserve">visi ŠVIS </w:t>
      </w:r>
      <w:r w:rsidRPr="00645CF8">
        <w:rPr>
          <w:rFonts w:asciiTheme="majorBidi" w:hAnsiTheme="majorBidi" w:cstheme="majorBidi"/>
          <w:sz w:val="24"/>
          <w:szCs w:val="24"/>
          <w:lang w:val="lt-LT"/>
        </w:rPr>
        <w:t xml:space="preserve">portalo </w:t>
      </w:r>
      <w:r w:rsidR="000A2F7F" w:rsidRPr="00645CF8">
        <w:rPr>
          <w:rFonts w:asciiTheme="majorBidi" w:hAnsiTheme="majorBidi" w:cstheme="majorBidi"/>
          <w:sz w:val="24"/>
          <w:szCs w:val="24"/>
          <w:lang w:val="lt-LT"/>
        </w:rPr>
        <w:t>lankytojai</w:t>
      </w:r>
      <w:r w:rsidRPr="00645CF8">
        <w:rPr>
          <w:rFonts w:asciiTheme="majorBidi" w:hAnsiTheme="majorBidi" w:cstheme="majorBidi"/>
          <w:sz w:val="24"/>
          <w:szCs w:val="24"/>
          <w:lang w:val="lt-LT"/>
        </w:rPr>
        <w:t xml:space="preserve">. </w:t>
      </w:r>
    </w:p>
    <w:p w14:paraId="24A92FEA" w14:textId="77777777" w:rsidR="00776FA2" w:rsidRPr="00645CF8" w:rsidRDefault="00776FA2" w:rsidP="00776FA2">
      <w:pPr>
        <w:tabs>
          <w:tab w:val="left" w:pos="360"/>
          <w:tab w:val="left" w:pos="540"/>
          <w:tab w:val="left" w:pos="900"/>
          <w:tab w:val="left" w:pos="1080"/>
          <w:tab w:val="left" w:pos="7515"/>
        </w:tabs>
        <w:spacing w:after="120"/>
        <w:ind w:firstLine="426"/>
        <w:jc w:val="center"/>
        <w:rPr>
          <w:rFonts w:asciiTheme="majorBidi" w:hAnsiTheme="majorBidi" w:cstheme="majorBidi"/>
          <w:b/>
          <w:szCs w:val="24"/>
        </w:rPr>
      </w:pPr>
    </w:p>
    <w:p w14:paraId="47DD8F73" w14:textId="77777777" w:rsidR="007C15A7" w:rsidRPr="00645CF8" w:rsidRDefault="00776FA2" w:rsidP="00EC133D">
      <w:pPr>
        <w:tabs>
          <w:tab w:val="left" w:pos="360"/>
          <w:tab w:val="left" w:pos="540"/>
          <w:tab w:val="left" w:pos="900"/>
          <w:tab w:val="left" w:pos="1080"/>
          <w:tab w:val="left" w:pos="7515"/>
        </w:tabs>
        <w:jc w:val="center"/>
        <w:rPr>
          <w:rFonts w:asciiTheme="majorBidi" w:hAnsiTheme="majorBidi" w:cstheme="majorBidi"/>
          <w:b/>
          <w:szCs w:val="24"/>
        </w:rPr>
      </w:pPr>
      <w:r w:rsidRPr="00645CF8">
        <w:rPr>
          <w:rFonts w:asciiTheme="majorBidi" w:hAnsiTheme="majorBidi" w:cstheme="majorBidi"/>
          <w:b/>
          <w:szCs w:val="24"/>
        </w:rPr>
        <w:t xml:space="preserve">XIV SKYRIUS </w:t>
      </w:r>
    </w:p>
    <w:p w14:paraId="099FD89C" w14:textId="4FF6946F" w:rsidR="00776FA2" w:rsidRPr="00645CF8" w:rsidRDefault="00776FA2" w:rsidP="00EC133D">
      <w:pPr>
        <w:tabs>
          <w:tab w:val="left" w:pos="360"/>
          <w:tab w:val="left" w:pos="540"/>
          <w:tab w:val="left" w:pos="900"/>
          <w:tab w:val="left" w:pos="1080"/>
          <w:tab w:val="left" w:pos="7515"/>
        </w:tabs>
        <w:jc w:val="center"/>
        <w:rPr>
          <w:rFonts w:asciiTheme="majorBidi" w:hAnsiTheme="majorBidi" w:cstheme="majorBidi"/>
          <w:b/>
          <w:szCs w:val="24"/>
        </w:rPr>
      </w:pPr>
      <w:r w:rsidRPr="00645CF8">
        <w:rPr>
          <w:rFonts w:asciiTheme="majorBidi" w:hAnsiTheme="majorBidi" w:cstheme="majorBidi"/>
          <w:b/>
          <w:szCs w:val="24"/>
        </w:rPr>
        <w:t>NAUDOTOS LITERATŪROS SĄRAŠAS</w:t>
      </w:r>
    </w:p>
    <w:p w14:paraId="41A940C3" w14:textId="77777777" w:rsidR="007C15A7" w:rsidRPr="00645CF8" w:rsidRDefault="007C15A7" w:rsidP="00EC133D">
      <w:pPr>
        <w:tabs>
          <w:tab w:val="left" w:pos="360"/>
          <w:tab w:val="left" w:pos="540"/>
          <w:tab w:val="left" w:pos="900"/>
          <w:tab w:val="left" w:pos="1080"/>
          <w:tab w:val="left" w:pos="7515"/>
        </w:tabs>
        <w:jc w:val="center"/>
        <w:rPr>
          <w:rFonts w:asciiTheme="majorBidi" w:hAnsiTheme="majorBidi" w:cstheme="majorBidi"/>
          <w:b/>
          <w:szCs w:val="24"/>
        </w:rPr>
      </w:pPr>
    </w:p>
    <w:p w14:paraId="0E0F7D99" w14:textId="5F113EB6" w:rsidR="00776FA2" w:rsidRPr="00645CF8" w:rsidRDefault="00776FA2">
      <w:pPr>
        <w:pStyle w:val="Sraopastraipa"/>
        <w:numPr>
          <w:ilvl w:val="0"/>
          <w:numId w:val="21"/>
        </w:numPr>
        <w:ind w:left="0" w:firstLine="709"/>
        <w:jc w:val="both"/>
        <w:rPr>
          <w:rFonts w:asciiTheme="majorBidi" w:hAnsiTheme="majorBidi" w:cstheme="majorBidi"/>
          <w:szCs w:val="24"/>
        </w:rPr>
      </w:pPr>
      <w:bookmarkStart w:id="2" w:name="_Hlk96069728"/>
      <w:r w:rsidRPr="00645CF8">
        <w:rPr>
          <w:rFonts w:asciiTheme="majorBidi" w:hAnsiTheme="majorBidi" w:cstheme="majorBidi"/>
          <w:szCs w:val="24"/>
        </w:rPr>
        <w:t xml:space="preserve">Januškevičius R., 2000: </w:t>
      </w:r>
      <w:r w:rsidRPr="00645CF8">
        <w:rPr>
          <w:rFonts w:asciiTheme="majorBidi" w:hAnsiTheme="majorBidi" w:cstheme="majorBidi"/>
          <w:i/>
          <w:szCs w:val="24"/>
        </w:rPr>
        <w:t>Statistikos įvadas</w:t>
      </w:r>
      <w:bookmarkEnd w:id="2"/>
      <w:r w:rsidRPr="00645CF8">
        <w:rPr>
          <w:rFonts w:asciiTheme="majorBidi" w:hAnsiTheme="majorBidi" w:cstheme="majorBidi"/>
          <w:szCs w:val="24"/>
        </w:rPr>
        <w:t>, Vilnius: Vilniaus pedagogi</w:t>
      </w:r>
      <w:r w:rsidR="00FC1649" w:rsidRPr="00645CF8">
        <w:rPr>
          <w:rFonts w:asciiTheme="majorBidi" w:hAnsiTheme="majorBidi" w:cstheme="majorBidi"/>
          <w:szCs w:val="24"/>
        </w:rPr>
        <w:t>ni</w:t>
      </w:r>
      <w:r w:rsidRPr="00645CF8">
        <w:rPr>
          <w:rFonts w:asciiTheme="majorBidi" w:hAnsiTheme="majorBidi" w:cstheme="majorBidi"/>
          <w:szCs w:val="24"/>
        </w:rPr>
        <w:t>s universitetas, Matematikos ir informatikos institutas</w:t>
      </w:r>
      <w:r w:rsidR="00FF3C61" w:rsidRPr="00645CF8">
        <w:rPr>
          <w:rFonts w:asciiTheme="majorBidi" w:hAnsiTheme="majorBidi" w:cstheme="majorBidi"/>
          <w:szCs w:val="24"/>
        </w:rPr>
        <w:t>.</w:t>
      </w:r>
    </w:p>
    <w:p w14:paraId="03520411" w14:textId="3A20D13B" w:rsidR="00776FA2" w:rsidRPr="00645CF8" w:rsidRDefault="00776FA2" w:rsidP="00EC133D">
      <w:pPr>
        <w:pStyle w:val="Sraopastraipa"/>
        <w:numPr>
          <w:ilvl w:val="0"/>
          <w:numId w:val="21"/>
        </w:numPr>
        <w:ind w:left="0" w:firstLine="709"/>
        <w:jc w:val="both"/>
        <w:rPr>
          <w:rFonts w:asciiTheme="majorBidi" w:hAnsiTheme="majorBidi" w:cstheme="majorBidi"/>
          <w:szCs w:val="24"/>
        </w:rPr>
      </w:pPr>
      <w:r w:rsidRPr="00645CF8">
        <w:rPr>
          <w:rFonts w:asciiTheme="majorBidi" w:hAnsiTheme="majorBidi" w:cstheme="majorBidi"/>
          <w:szCs w:val="24"/>
        </w:rPr>
        <w:t xml:space="preserve">Januškevičius R., Pumputis D., 2011: </w:t>
      </w:r>
      <w:r w:rsidRPr="00645CF8">
        <w:rPr>
          <w:rFonts w:asciiTheme="majorBidi" w:hAnsiTheme="majorBidi" w:cstheme="majorBidi"/>
          <w:i/>
          <w:szCs w:val="24"/>
        </w:rPr>
        <w:t>Statistinių metodų taikymo edukologiniuose tyrimuose klaidos</w:t>
      </w:r>
      <w:r w:rsidRPr="00645CF8">
        <w:rPr>
          <w:rFonts w:asciiTheme="majorBidi" w:hAnsiTheme="majorBidi" w:cstheme="majorBidi"/>
          <w:szCs w:val="24"/>
        </w:rPr>
        <w:t>, Vilnius, Acta</w:t>
      </w:r>
      <w:r w:rsidR="003D19A1" w:rsidRPr="00645CF8">
        <w:rPr>
          <w:rFonts w:asciiTheme="majorBidi" w:hAnsiTheme="majorBidi" w:cstheme="majorBidi"/>
          <w:szCs w:val="24"/>
        </w:rPr>
        <w:t xml:space="preserve"> P</w:t>
      </w:r>
      <w:r w:rsidRPr="00645CF8">
        <w:rPr>
          <w:rFonts w:asciiTheme="majorBidi" w:hAnsiTheme="majorBidi" w:cstheme="majorBidi"/>
          <w:szCs w:val="24"/>
        </w:rPr>
        <w:t>aedagogica Vilnensia</w:t>
      </w:r>
      <w:r w:rsidR="00FF3C61" w:rsidRPr="00645CF8">
        <w:rPr>
          <w:rFonts w:asciiTheme="majorBidi" w:hAnsiTheme="majorBidi" w:cstheme="majorBidi"/>
          <w:szCs w:val="24"/>
        </w:rPr>
        <w:t>.</w:t>
      </w:r>
      <w:r w:rsidR="001A0F12" w:rsidRPr="00645CF8">
        <w:rPr>
          <w:rFonts w:asciiTheme="majorBidi" w:hAnsiTheme="majorBidi" w:cstheme="majorBidi"/>
          <w:szCs w:val="24"/>
        </w:rPr>
        <w:t xml:space="preserve"> </w:t>
      </w:r>
    </w:p>
    <w:p w14:paraId="7C72BD77" w14:textId="6EBC1343" w:rsidR="00776FA2" w:rsidRPr="00645CF8" w:rsidRDefault="00776FA2" w:rsidP="00EC133D">
      <w:pPr>
        <w:pStyle w:val="Sraopastraipa"/>
        <w:numPr>
          <w:ilvl w:val="0"/>
          <w:numId w:val="21"/>
        </w:numPr>
        <w:ind w:left="0" w:firstLine="709"/>
        <w:jc w:val="both"/>
        <w:rPr>
          <w:rFonts w:asciiTheme="majorBidi" w:hAnsiTheme="majorBidi" w:cstheme="majorBidi"/>
          <w:szCs w:val="24"/>
        </w:rPr>
      </w:pPr>
      <w:r w:rsidRPr="00645CF8">
        <w:rPr>
          <w:rFonts w:asciiTheme="majorBidi" w:hAnsiTheme="majorBidi" w:cstheme="majorBidi"/>
          <w:szCs w:val="24"/>
        </w:rPr>
        <w:t xml:space="preserve">Popovas A., 2017: </w:t>
      </w:r>
      <w:r w:rsidRPr="00645CF8">
        <w:rPr>
          <w:rFonts w:asciiTheme="majorBidi" w:hAnsiTheme="majorBidi" w:cstheme="majorBidi"/>
          <w:i/>
          <w:szCs w:val="24"/>
        </w:rPr>
        <w:t>Trumpų finansinių laiko eilučių algebrinių dėstinių parametrų analizė</w:t>
      </w:r>
      <w:r w:rsidRPr="00645CF8">
        <w:rPr>
          <w:rFonts w:asciiTheme="majorBidi" w:hAnsiTheme="majorBidi" w:cstheme="majorBidi"/>
          <w:szCs w:val="24"/>
        </w:rPr>
        <w:t xml:space="preserve">, </w:t>
      </w:r>
      <w:r w:rsidR="00FF3C61" w:rsidRPr="00645CF8">
        <w:rPr>
          <w:rFonts w:asciiTheme="majorBidi" w:hAnsiTheme="majorBidi" w:cstheme="majorBidi"/>
          <w:szCs w:val="24"/>
        </w:rPr>
        <w:t xml:space="preserve">Kaunas, </w:t>
      </w:r>
      <w:r w:rsidRPr="00645CF8">
        <w:rPr>
          <w:rFonts w:asciiTheme="majorBidi" w:hAnsiTheme="majorBidi" w:cstheme="majorBidi"/>
          <w:szCs w:val="24"/>
        </w:rPr>
        <w:t>Kauno technologijos universitetas</w:t>
      </w:r>
      <w:r w:rsidR="00FF3C61" w:rsidRPr="00645CF8">
        <w:rPr>
          <w:rFonts w:asciiTheme="majorBidi" w:hAnsiTheme="majorBidi" w:cstheme="majorBidi"/>
          <w:szCs w:val="24"/>
        </w:rPr>
        <w:t>.</w:t>
      </w:r>
    </w:p>
    <w:p w14:paraId="75272CAC" w14:textId="77777777" w:rsidR="00776FA2" w:rsidRPr="00645CF8" w:rsidRDefault="00776FA2" w:rsidP="00776FA2">
      <w:pPr>
        <w:pStyle w:val="Sraopastraipa"/>
        <w:spacing w:before="240"/>
        <w:ind w:left="0" w:firstLine="426"/>
        <w:contextualSpacing w:val="0"/>
        <w:jc w:val="center"/>
        <w:rPr>
          <w:rFonts w:asciiTheme="majorBidi" w:hAnsiTheme="majorBidi" w:cstheme="majorBidi"/>
          <w:b/>
          <w:szCs w:val="24"/>
          <w:lang w:eastAsia="lt-LT"/>
        </w:rPr>
      </w:pPr>
      <w:r w:rsidRPr="00645CF8">
        <w:rPr>
          <w:rFonts w:asciiTheme="majorBidi" w:hAnsiTheme="majorBidi" w:cstheme="majorBidi"/>
          <w:b/>
          <w:szCs w:val="24"/>
          <w:lang w:eastAsia="lt-LT"/>
        </w:rPr>
        <w:t>XV SKYRIUS</w:t>
      </w:r>
    </w:p>
    <w:p w14:paraId="7AE9B8B8" w14:textId="77777777" w:rsidR="00776FA2" w:rsidRPr="00645CF8" w:rsidRDefault="00776FA2" w:rsidP="00776FA2">
      <w:pPr>
        <w:spacing w:after="120"/>
        <w:ind w:firstLine="426"/>
        <w:jc w:val="center"/>
        <w:rPr>
          <w:rFonts w:asciiTheme="majorBidi" w:hAnsiTheme="majorBidi" w:cstheme="majorBidi"/>
          <w:b/>
          <w:szCs w:val="24"/>
        </w:rPr>
      </w:pPr>
      <w:r w:rsidRPr="00645CF8">
        <w:rPr>
          <w:rFonts w:asciiTheme="majorBidi" w:hAnsiTheme="majorBidi" w:cstheme="majorBidi"/>
          <w:b/>
          <w:szCs w:val="24"/>
        </w:rPr>
        <w:t>BAIGIAMOSIOS NUOSTATOS</w:t>
      </w:r>
    </w:p>
    <w:p w14:paraId="73605CF5" w14:textId="77777777" w:rsidR="00776FA2" w:rsidRPr="00645CF8" w:rsidRDefault="00776FA2" w:rsidP="00776FA2">
      <w:pPr>
        <w:ind w:firstLine="426"/>
        <w:jc w:val="both"/>
        <w:rPr>
          <w:rFonts w:asciiTheme="majorBidi" w:hAnsiTheme="majorBidi" w:cstheme="majorBidi"/>
          <w:szCs w:val="24"/>
        </w:rPr>
      </w:pPr>
    </w:p>
    <w:p w14:paraId="52DB156B" w14:textId="3C3A9FE2" w:rsidR="00776FA2" w:rsidRPr="00645CF8" w:rsidRDefault="00776FA2">
      <w:pPr>
        <w:pStyle w:val="Sraopastraipa"/>
        <w:numPr>
          <w:ilvl w:val="0"/>
          <w:numId w:val="21"/>
        </w:numPr>
        <w:tabs>
          <w:tab w:val="left" w:pos="0"/>
          <w:tab w:val="left" w:pos="1134"/>
          <w:tab w:val="left" w:pos="1495"/>
        </w:tabs>
        <w:ind w:left="0" w:right="227" w:firstLine="709"/>
        <w:jc w:val="both"/>
        <w:rPr>
          <w:rFonts w:asciiTheme="majorBidi" w:hAnsiTheme="majorBidi" w:cstheme="majorBidi"/>
          <w:szCs w:val="24"/>
        </w:rPr>
      </w:pPr>
      <w:r w:rsidRPr="00645CF8">
        <w:rPr>
          <w:rFonts w:asciiTheme="majorBidi" w:hAnsiTheme="majorBidi" w:cstheme="majorBidi"/>
          <w:szCs w:val="24"/>
        </w:rPr>
        <w:t>Pasikeitus metodikoje nurodytiems teisės aktams, taikomos galiojančios šių teisės aktų</w:t>
      </w:r>
      <w:r w:rsidR="008F066C" w:rsidRPr="00645CF8">
        <w:rPr>
          <w:rFonts w:asciiTheme="majorBidi" w:hAnsiTheme="majorBidi" w:cstheme="majorBidi"/>
          <w:szCs w:val="24"/>
        </w:rPr>
        <w:t xml:space="preserve"> </w:t>
      </w:r>
      <w:r w:rsidRPr="00645CF8">
        <w:rPr>
          <w:rFonts w:asciiTheme="majorBidi" w:hAnsiTheme="majorBidi" w:cstheme="majorBidi"/>
          <w:szCs w:val="24"/>
        </w:rPr>
        <w:t>redakcijų nuostatos.</w:t>
      </w:r>
    </w:p>
    <w:p w14:paraId="39D191CC" w14:textId="77777777" w:rsidR="00776FA2" w:rsidRPr="00645CF8" w:rsidRDefault="00776FA2">
      <w:pPr>
        <w:ind w:firstLine="426"/>
        <w:jc w:val="both"/>
        <w:rPr>
          <w:rFonts w:asciiTheme="majorBidi" w:hAnsiTheme="majorBidi" w:cstheme="majorBidi"/>
          <w:szCs w:val="24"/>
        </w:rPr>
      </w:pPr>
    </w:p>
    <w:p w14:paraId="37D3167A" w14:textId="77777777" w:rsidR="00776FA2" w:rsidRPr="00645CF8" w:rsidRDefault="00776FA2" w:rsidP="00776FA2">
      <w:pPr>
        <w:ind w:firstLine="426"/>
        <w:jc w:val="center"/>
        <w:rPr>
          <w:rFonts w:asciiTheme="majorBidi" w:hAnsiTheme="majorBidi" w:cstheme="majorBidi"/>
          <w:szCs w:val="24"/>
        </w:rPr>
      </w:pPr>
      <w:r w:rsidRPr="00645CF8">
        <w:rPr>
          <w:rFonts w:asciiTheme="majorBidi" w:hAnsiTheme="majorBidi" w:cstheme="majorBidi"/>
          <w:szCs w:val="24"/>
        </w:rPr>
        <w:t>–––––––––––</w:t>
      </w:r>
    </w:p>
    <w:p w14:paraId="38121838" w14:textId="77777777" w:rsidR="00776FA2" w:rsidRPr="00645CF8" w:rsidRDefault="00776FA2" w:rsidP="00776FA2">
      <w:pPr>
        <w:ind w:firstLine="426"/>
        <w:jc w:val="both"/>
        <w:rPr>
          <w:rFonts w:asciiTheme="majorBidi" w:hAnsiTheme="majorBidi" w:cstheme="majorBidi"/>
          <w:szCs w:val="24"/>
        </w:rPr>
      </w:pPr>
    </w:p>
    <w:p w14:paraId="2937E447" w14:textId="77777777" w:rsidR="00776FA2" w:rsidRPr="00645CF8" w:rsidRDefault="00776FA2" w:rsidP="008226FB">
      <w:pPr>
        <w:jc w:val="both"/>
        <w:rPr>
          <w:rFonts w:asciiTheme="majorBidi" w:hAnsiTheme="majorBidi" w:cstheme="majorBidi"/>
          <w:szCs w:val="24"/>
          <w:lang w:eastAsia="lt-LT"/>
        </w:rPr>
      </w:pPr>
      <w:r w:rsidRPr="00645CF8">
        <w:rPr>
          <w:rFonts w:asciiTheme="majorBidi" w:hAnsiTheme="majorBidi" w:cstheme="majorBidi"/>
          <w:szCs w:val="24"/>
          <w:lang w:eastAsia="lt-LT"/>
        </w:rPr>
        <w:t xml:space="preserve">Parengė </w:t>
      </w:r>
    </w:p>
    <w:p w14:paraId="603D39A7" w14:textId="77777777" w:rsidR="00776FA2" w:rsidRPr="00645CF8" w:rsidRDefault="00776FA2" w:rsidP="00101A0D">
      <w:pPr>
        <w:jc w:val="both"/>
        <w:rPr>
          <w:rFonts w:asciiTheme="majorBidi" w:hAnsiTheme="majorBidi" w:cstheme="majorBidi"/>
          <w:szCs w:val="24"/>
          <w:lang w:eastAsia="lt-LT"/>
        </w:rPr>
      </w:pPr>
      <w:r w:rsidRPr="00645CF8">
        <w:rPr>
          <w:rFonts w:asciiTheme="majorBidi" w:hAnsiTheme="majorBidi" w:cstheme="majorBidi"/>
          <w:szCs w:val="24"/>
          <w:lang w:eastAsia="lt-LT"/>
        </w:rPr>
        <w:t>Nacionalinės švietimo agentūros</w:t>
      </w:r>
    </w:p>
    <w:p w14:paraId="6517E20E" w14:textId="301468CF" w:rsidR="00776FA2" w:rsidRPr="00645CF8" w:rsidRDefault="00776FA2" w:rsidP="008226FB">
      <w:pPr>
        <w:jc w:val="both"/>
        <w:rPr>
          <w:rFonts w:asciiTheme="majorBidi" w:hAnsiTheme="majorBidi" w:cstheme="majorBidi"/>
        </w:rPr>
      </w:pPr>
      <w:r w:rsidRPr="00645CF8">
        <w:rPr>
          <w:rFonts w:asciiTheme="majorBidi" w:hAnsiTheme="majorBidi" w:cstheme="majorBidi"/>
          <w:szCs w:val="24"/>
          <w:lang w:eastAsia="lt-LT"/>
        </w:rPr>
        <w:t>Infrastruktūros plėtros departamento Švietimo informacinių sistemų skyrius</w:t>
      </w:r>
      <w:bookmarkEnd w:id="0"/>
    </w:p>
    <w:sectPr w:rsidR="00776FA2" w:rsidRPr="00645CF8" w:rsidSect="00EC133D">
      <w:headerReference w:type="even" r:id="rId13"/>
      <w:headerReference w:type="default" r:id="rId14"/>
      <w:footerReference w:type="default" r:id="rId15"/>
      <w:headerReference w:type="first" r:id="rId16"/>
      <w:pgSz w:w="11907" w:h="16840" w:code="9"/>
      <w:pgMar w:top="1134" w:right="567" w:bottom="1134" w:left="1701" w:header="567" w:footer="1021"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18EB" w16cex:dateUtc="2022-02-28T07:48:00Z"/>
  <w16cex:commentExtensible w16cex:durableId="25C87856" w16cex:dateUtc="2022-03-01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3754" w14:textId="77777777" w:rsidR="002A28A8" w:rsidRDefault="002A28A8" w:rsidP="009C487A">
      <w:r>
        <w:separator/>
      </w:r>
    </w:p>
  </w:endnote>
  <w:endnote w:type="continuationSeparator" w:id="0">
    <w:p w14:paraId="1725252D" w14:textId="77777777" w:rsidR="002A28A8" w:rsidRDefault="002A28A8" w:rsidP="009C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DD7B" w14:textId="6A261833" w:rsidR="009C487A" w:rsidRDefault="009C487A" w:rsidP="009C48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80158" w14:textId="77777777" w:rsidR="002A28A8" w:rsidRDefault="002A28A8" w:rsidP="009C487A">
      <w:r>
        <w:separator/>
      </w:r>
    </w:p>
  </w:footnote>
  <w:footnote w:type="continuationSeparator" w:id="0">
    <w:p w14:paraId="607015AF" w14:textId="77777777" w:rsidR="002A28A8" w:rsidRDefault="002A28A8" w:rsidP="009C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21840"/>
      <w:docPartObj>
        <w:docPartGallery w:val="Page Numbers (Top of Page)"/>
        <w:docPartUnique/>
      </w:docPartObj>
    </w:sdtPr>
    <w:sdtEndPr/>
    <w:sdtContent>
      <w:p w14:paraId="33882075" w14:textId="77777777" w:rsidR="009C487A" w:rsidRDefault="009C487A" w:rsidP="009C487A">
        <w:pPr>
          <w:pStyle w:val="Antrats"/>
          <w:jc w:val="right"/>
        </w:pPr>
        <w:r>
          <w:fldChar w:fldCharType="begin"/>
        </w:r>
        <w:r>
          <w:instrText>PAGE   \* MERGEFORMAT</w:instrText>
        </w:r>
        <w:r>
          <w:fldChar w:fldCharType="separate"/>
        </w:r>
        <w:r>
          <w:rPr>
            <w:noProof/>
          </w:rPr>
          <w:t>8</w:t>
        </w:r>
        <w:r>
          <w:fldChar w:fldCharType="end"/>
        </w:r>
      </w:p>
    </w:sdtContent>
  </w:sdt>
  <w:p w14:paraId="0851F9F4" w14:textId="77777777" w:rsidR="009C487A" w:rsidRDefault="009C48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464475"/>
      <w:docPartObj>
        <w:docPartGallery w:val="Page Numbers (Top of Page)"/>
        <w:docPartUnique/>
      </w:docPartObj>
    </w:sdtPr>
    <w:sdtEndPr/>
    <w:sdtContent>
      <w:p w14:paraId="5E85CB0E" w14:textId="60BBCE56" w:rsidR="00A953FC" w:rsidRDefault="00A953FC" w:rsidP="00101A0D">
        <w:pPr>
          <w:pStyle w:val="Antrats"/>
          <w:jc w:val="center"/>
        </w:pPr>
        <w:r>
          <w:fldChar w:fldCharType="begin"/>
        </w:r>
        <w:r>
          <w:instrText>PAGE   \* MERGEFORMAT</w:instrText>
        </w:r>
        <w:r>
          <w:fldChar w:fldCharType="separate"/>
        </w:r>
        <w:r w:rsidR="00E55930">
          <w:rPr>
            <w:noProof/>
          </w:rPr>
          <w:t>6</w:t>
        </w:r>
        <w:r>
          <w:fldChar w:fldCharType="end"/>
        </w:r>
      </w:p>
    </w:sdtContent>
  </w:sdt>
  <w:p w14:paraId="22CD0837" w14:textId="75B7E7EB" w:rsidR="009C487A" w:rsidRPr="009C487A" w:rsidRDefault="009C487A" w:rsidP="009C487A">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6737" w14:textId="103DBCB1" w:rsidR="009C487A" w:rsidRDefault="009C487A" w:rsidP="009C487A">
    <w:pPr>
      <w:pStyle w:val="Antrats"/>
      <w:tabs>
        <w:tab w:val="clear" w:pos="481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46B"/>
    <w:multiLevelType w:val="hybridMultilevel"/>
    <w:tmpl w:val="1CAC6460"/>
    <w:lvl w:ilvl="0" w:tplc="81226436">
      <w:start w:val="1"/>
      <w:numFmt w:val="decimal"/>
      <w:lvlText w:val="40.%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CDA3C25"/>
    <w:multiLevelType w:val="multilevel"/>
    <w:tmpl w:val="552E47C2"/>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B64D43"/>
    <w:multiLevelType w:val="hybridMultilevel"/>
    <w:tmpl w:val="B1A82C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7123583"/>
    <w:multiLevelType w:val="hybridMultilevel"/>
    <w:tmpl w:val="3D681DC2"/>
    <w:lvl w:ilvl="0" w:tplc="81226436">
      <w:start w:val="1"/>
      <w:numFmt w:val="decimal"/>
      <w:lvlText w:val="40.%1"/>
      <w:lvlJc w:val="left"/>
      <w:pPr>
        <w:ind w:left="720" w:hanging="360"/>
      </w:pPr>
      <w:rPr>
        <w:rFonts w:hint="default"/>
      </w:rPr>
    </w:lvl>
    <w:lvl w:ilvl="1" w:tplc="81226436">
      <w:start w:val="1"/>
      <w:numFmt w:val="decimal"/>
      <w:lvlText w:val="40.%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7B510D"/>
    <w:multiLevelType w:val="multilevel"/>
    <w:tmpl w:val="641635E0"/>
    <w:lvl w:ilvl="0">
      <w:start w:val="21"/>
      <w:numFmt w:val="decimal"/>
      <w:lvlText w:val="%1"/>
      <w:lvlJc w:val="left"/>
      <w:pPr>
        <w:ind w:left="420" w:hanging="420"/>
      </w:pPr>
      <w:rPr>
        <w:rFonts w:hint="default"/>
      </w:rPr>
    </w:lvl>
    <w:lvl w:ilvl="1">
      <w:start w:val="4"/>
      <w:numFmt w:val="decimal"/>
      <w:lvlText w:val="%1.%2"/>
      <w:lvlJc w:val="left"/>
      <w:pPr>
        <w:ind w:left="1412" w:hanging="4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5" w15:restartNumberingAfterBreak="0">
    <w:nsid w:val="23873566"/>
    <w:multiLevelType w:val="multilevel"/>
    <w:tmpl w:val="9FCAB104"/>
    <w:lvl w:ilvl="0">
      <w:start w:val="22"/>
      <w:numFmt w:val="decimal"/>
      <w:lvlText w:val="%1"/>
      <w:lvlJc w:val="left"/>
      <w:pPr>
        <w:ind w:left="420" w:hanging="420"/>
      </w:pPr>
      <w:rPr>
        <w:rFonts w:hint="default"/>
      </w:rPr>
    </w:lvl>
    <w:lvl w:ilvl="1">
      <w:start w:val="3"/>
      <w:numFmt w:val="decimal"/>
      <w:lvlText w:val="%1.%2"/>
      <w:lvlJc w:val="left"/>
      <w:pPr>
        <w:ind w:left="2558" w:hanging="4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6" w15:restartNumberingAfterBreak="0">
    <w:nsid w:val="2FBD1BD4"/>
    <w:multiLevelType w:val="hybridMultilevel"/>
    <w:tmpl w:val="7472BD68"/>
    <w:lvl w:ilvl="0" w:tplc="5DFAC1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0E575E3"/>
    <w:multiLevelType w:val="hybridMultilevel"/>
    <w:tmpl w:val="72EC2554"/>
    <w:lvl w:ilvl="0" w:tplc="1B5278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2646988"/>
    <w:multiLevelType w:val="multilevel"/>
    <w:tmpl w:val="BEB4AD42"/>
    <w:lvl w:ilvl="0">
      <w:start w:val="2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2558" w:hanging="42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9" w15:restartNumberingAfterBreak="0">
    <w:nsid w:val="3A3B38BC"/>
    <w:multiLevelType w:val="hybridMultilevel"/>
    <w:tmpl w:val="8D2AE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6D5D52"/>
    <w:multiLevelType w:val="hybridMultilevel"/>
    <w:tmpl w:val="F1F847D4"/>
    <w:lvl w:ilvl="0" w:tplc="E492735C">
      <w:start w:val="15"/>
      <w:numFmt w:val="decimal"/>
      <w:lvlText w:val="%1."/>
      <w:lvlJc w:val="left"/>
      <w:pPr>
        <w:ind w:left="1068" w:hanging="360"/>
      </w:pPr>
      <w:rPr>
        <w:rFonts w:hint="default"/>
      </w:rPr>
    </w:lvl>
    <w:lvl w:ilvl="1" w:tplc="04270019">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15:restartNumberingAfterBreak="0">
    <w:nsid w:val="400F4EEF"/>
    <w:multiLevelType w:val="hybridMultilevel"/>
    <w:tmpl w:val="CF9051E2"/>
    <w:lvl w:ilvl="0" w:tplc="C8EA3962">
      <w:start w:val="20"/>
      <w:numFmt w:val="decimal"/>
      <w:lvlText w:val="%1."/>
      <w:lvlJc w:val="left"/>
      <w:pPr>
        <w:ind w:left="1362" w:hanging="360"/>
      </w:pPr>
      <w:rPr>
        <w:rFonts w:hint="default"/>
      </w:rPr>
    </w:lvl>
    <w:lvl w:ilvl="1" w:tplc="04270019" w:tentative="1">
      <w:start w:val="1"/>
      <w:numFmt w:val="lowerLetter"/>
      <w:lvlText w:val="%2."/>
      <w:lvlJc w:val="left"/>
      <w:pPr>
        <w:ind w:left="2082" w:hanging="360"/>
      </w:pPr>
    </w:lvl>
    <w:lvl w:ilvl="2" w:tplc="0427001B" w:tentative="1">
      <w:start w:val="1"/>
      <w:numFmt w:val="lowerRoman"/>
      <w:lvlText w:val="%3."/>
      <w:lvlJc w:val="right"/>
      <w:pPr>
        <w:ind w:left="2802" w:hanging="180"/>
      </w:pPr>
    </w:lvl>
    <w:lvl w:ilvl="3" w:tplc="0427000F" w:tentative="1">
      <w:start w:val="1"/>
      <w:numFmt w:val="decimal"/>
      <w:lvlText w:val="%4."/>
      <w:lvlJc w:val="left"/>
      <w:pPr>
        <w:ind w:left="3522" w:hanging="360"/>
      </w:pPr>
    </w:lvl>
    <w:lvl w:ilvl="4" w:tplc="04270019" w:tentative="1">
      <w:start w:val="1"/>
      <w:numFmt w:val="lowerLetter"/>
      <w:lvlText w:val="%5."/>
      <w:lvlJc w:val="left"/>
      <w:pPr>
        <w:ind w:left="4242" w:hanging="360"/>
      </w:pPr>
    </w:lvl>
    <w:lvl w:ilvl="5" w:tplc="0427001B" w:tentative="1">
      <w:start w:val="1"/>
      <w:numFmt w:val="lowerRoman"/>
      <w:lvlText w:val="%6."/>
      <w:lvlJc w:val="right"/>
      <w:pPr>
        <w:ind w:left="4962" w:hanging="180"/>
      </w:pPr>
    </w:lvl>
    <w:lvl w:ilvl="6" w:tplc="0427000F" w:tentative="1">
      <w:start w:val="1"/>
      <w:numFmt w:val="decimal"/>
      <w:lvlText w:val="%7."/>
      <w:lvlJc w:val="left"/>
      <w:pPr>
        <w:ind w:left="5682" w:hanging="360"/>
      </w:pPr>
    </w:lvl>
    <w:lvl w:ilvl="7" w:tplc="04270019" w:tentative="1">
      <w:start w:val="1"/>
      <w:numFmt w:val="lowerLetter"/>
      <w:lvlText w:val="%8."/>
      <w:lvlJc w:val="left"/>
      <w:pPr>
        <w:ind w:left="6402" w:hanging="360"/>
      </w:pPr>
    </w:lvl>
    <w:lvl w:ilvl="8" w:tplc="0427001B" w:tentative="1">
      <w:start w:val="1"/>
      <w:numFmt w:val="lowerRoman"/>
      <w:lvlText w:val="%9."/>
      <w:lvlJc w:val="right"/>
      <w:pPr>
        <w:ind w:left="7122" w:hanging="180"/>
      </w:pPr>
    </w:lvl>
  </w:abstractNum>
  <w:abstractNum w:abstractNumId="12" w15:restartNumberingAfterBreak="0">
    <w:nsid w:val="4A735C07"/>
    <w:multiLevelType w:val="hybridMultilevel"/>
    <w:tmpl w:val="F7202180"/>
    <w:lvl w:ilvl="0" w:tplc="68BA2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973A6"/>
    <w:multiLevelType w:val="multilevel"/>
    <w:tmpl w:val="09382D36"/>
    <w:lvl w:ilvl="0">
      <w:start w:val="23"/>
      <w:numFmt w:val="decimal"/>
      <w:lvlText w:val="%1"/>
      <w:lvlJc w:val="left"/>
      <w:pPr>
        <w:ind w:left="420" w:hanging="420"/>
      </w:pPr>
      <w:rPr>
        <w:rFonts w:hint="default"/>
      </w:rPr>
    </w:lvl>
    <w:lvl w:ilvl="1">
      <w:start w:val="1"/>
      <w:numFmt w:val="decimal"/>
      <w:lvlText w:val="%1.%2"/>
      <w:lvlJc w:val="left"/>
      <w:pPr>
        <w:ind w:left="2558" w:hanging="4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14" w15:restartNumberingAfterBreak="0">
    <w:nsid w:val="4EC63983"/>
    <w:multiLevelType w:val="hybridMultilevel"/>
    <w:tmpl w:val="4C863404"/>
    <w:lvl w:ilvl="0" w:tplc="D0B40060">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BC4987"/>
    <w:multiLevelType w:val="multilevel"/>
    <w:tmpl w:val="9C6C564E"/>
    <w:lvl w:ilvl="0">
      <w:start w:val="1"/>
      <w:numFmt w:val="decimal"/>
      <w:lvlText w:val="%1."/>
      <w:lvlJc w:val="left"/>
      <w:pPr>
        <w:ind w:left="1068" w:hanging="360"/>
      </w:pPr>
      <w:rPr>
        <w:rFonts w:hint="default"/>
        <w:b w:val="0"/>
        <w:i w:val="0"/>
      </w:rPr>
    </w:lvl>
    <w:lvl w:ilvl="1">
      <w:start w:val="1"/>
      <w:numFmt w:val="decimal"/>
      <w:lvlText w:val="%1.%2."/>
      <w:lvlJc w:val="left"/>
      <w:pPr>
        <w:ind w:left="574" w:hanging="432"/>
      </w:pPr>
      <w:rPr>
        <w:b w:val="0"/>
      </w:rPr>
    </w:lvl>
    <w:lvl w:ilvl="2">
      <w:start w:val="1"/>
      <w:numFmt w:val="decimal"/>
      <w:lvlText w:val="%1.%2.%3."/>
      <w:lvlJc w:val="left"/>
      <w:pPr>
        <w:ind w:left="3917" w:hanging="504"/>
      </w:pPr>
    </w:lvl>
    <w:lvl w:ilvl="3">
      <w:start w:val="1"/>
      <w:numFmt w:val="decimal"/>
      <w:lvlText w:val="%1.%2.%3.%4."/>
      <w:lvlJc w:val="left"/>
      <w:pPr>
        <w:ind w:left="4421" w:hanging="648"/>
      </w:pPr>
    </w:lvl>
    <w:lvl w:ilvl="4">
      <w:start w:val="1"/>
      <w:numFmt w:val="decimal"/>
      <w:lvlText w:val="%1.%2.%3.%4.%5."/>
      <w:lvlJc w:val="left"/>
      <w:pPr>
        <w:ind w:left="4925" w:hanging="792"/>
      </w:pPr>
    </w:lvl>
    <w:lvl w:ilvl="5">
      <w:start w:val="1"/>
      <w:numFmt w:val="decimal"/>
      <w:lvlText w:val="%1.%2.%3.%4.%5.%6."/>
      <w:lvlJc w:val="left"/>
      <w:pPr>
        <w:ind w:left="5429" w:hanging="936"/>
      </w:pPr>
    </w:lvl>
    <w:lvl w:ilvl="6">
      <w:start w:val="1"/>
      <w:numFmt w:val="decimal"/>
      <w:lvlText w:val="%1.%2.%3.%4.%5.%6.%7."/>
      <w:lvlJc w:val="left"/>
      <w:pPr>
        <w:ind w:left="5933" w:hanging="1080"/>
      </w:pPr>
    </w:lvl>
    <w:lvl w:ilvl="7">
      <w:start w:val="1"/>
      <w:numFmt w:val="decimal"/>
      <w:lvlText w:val="%1.%2.%3.%4.%5.%6.%7.%8."/>
      <w:lvlJc w:val="left"/>
      <w:pPr>
        <w:ind w:left="6437" w:hanging="1224"/>
      </w:pPr>
    </w:lvl>
    <w:lvl w:ilvl="8">
      <w:start w:val="1"/>
      <w:numFmt w:val="decimal"/>
      <w:lvlText w:val="%1.%2.%3.%4.%5.%6.%7.%8.%9."/>
      <w:lvlJc w:val="left"/>
      <w:pPr>
        <w:ind w:left="7013" w:hanging="1440"/>
      </w:pPr>
    </w:lvl>
  </w:abstractNum>
  <w:abstractNum w:abstractNumId="16" w15:restartNumberingAfterBreak="0">
    <w:nsid w:val="5FD400C2"/>
    <w:multiLevelType w:val="multilevel"/>
    <w:tmpl w:val="875E8368"/>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10971CB"/>
    <w:multiLevelType w:val="multilevel"/>
    <w:tmpl w:val="8B56F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A0222C"/>
    <w:multiLevelType w:val="hybridMultilevel"/>
    <w:tmpl w:val="D7CAEFB4"/>
    <w:lvl w:ilvl="0" w:tplc="CCCC2EC0">
      <w:start w:val="15"/>
      <w:numFmt w:val="decimal"/>
      <w:lvlText w:val="%1."/>
      <w:lvlJc w:val="left"/>
      <w:pPr>
        <w:ind w:left="1068" w:hanging="360"/>
      </w:pPr>
      <w:rPr>
        <w:rFonts w:hint="default"/>
      </w:rPr>
    </w:lvl>
    <w:lvl w:ilvl="1" w:tplc="04270019">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2B25A88"/>
    <w:multiLevelType w:val="multilevel"/>
    <w:tmpl w:val="C374F5F4"/>
    <w:lvl w:ilvl="0">
      <w:start w:val="22"/>
      <w:numFmt w:val="decimal"/>
      <w:lvlText w:val="%1"/>
      <w:lvlJc w:val="left"/>
      <w:pPr>
        <w:ind w:left="420" w:hanging="420"/>
      </w:pPr>
      <w:rPr>
        <w:rFonts w:hint="default"/>
      </w:rPr>
    </w:lvl>
    <w:lvl w:ilvl="1">
      <w:start w:val="2"/>
      <w:numFmt w:val="decimal"/>
      <w:lvlText w:val="%1.%2"/>
      <w:lvlJc w:val="left"/>
      <w:pPr>
        <w:ind w:left="2558" w:hanging="4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904" w:hanging="1800"/>
      </w:pPr>
      <w:rPr>
        <w:rFonts w:hint="default"/>
      </w:rPr>
    </w:lvl>
  </w:abstractNum>
  <w:abstractNum w:abstractNumId="20" w15:restartNumberingAfterBreak="0">
    <w:nsid w:val="741C33E8"/>
    <w:multiLevelType w:val="hybridMultilevel"/>
    <w:tmpl w:val="3B40526E"/>
    <w:lvl w:ilvl="0" w:tplc="1278C52E">
      <w:start w:val="6"/>
      <w:numFmt w:val="decimal"/>
      <w:lvlText w:val="%1."/>
      <w:lvlJc w:val="left"/>
      <w:pPr>
        <w:tabs>
          <w:tab w:val="num" w:pos="720"/>
        </w:tabs>
        <w:ind w:left="720" w:hanging="360"/>
      </w:pPr>
      <w:rPr>
        <w:rFonts w:hint="default"/>
      </w:rPr>
    </w:lvl>
    <w:lvl w:ilvl="1" w:tplc="E20EEA3C">
      <w:start w:val="1"/>
      <w:numFmt w:val="decimal"/>
      <w:lvlText w:val="5.%2"/>
      <w:lvlJc w:val="left"/>
      <w:pPr>
        <w:tabs>
          <w:tab w:val="num" w:pos="284"/>
        </w:tabs>
        <w:ind w:left="1440" w:hanging="14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53F512E"/>
    <w:multiLevelType w:val="multilevel"/>
    <w:tmpl w:val="619E5228"/>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4234D3"/>
    <w:multiLevelType w:val="multilevel"/>
    <w:tmpl w:val="16AAB69C"/>
    <w:lvl w:ilvl="0">
      <w:start w:val="1"/>
      <w:numFmt w:val="decimal"/>
      <w:lvlText w:val="%1."/>
      <w:lvlJc w:val="left"/>
      <w:pPr>
        <w:tabs>
          <w:tab w:val="num" w:pos="2524"/>
        </w:tabs>
        <w:ind w:left="1900" w:firstLine="227"/>
      </w:pPr>
      <w:rPr>
        <w:rFonts w:ascii="Times New Roman" w:hAnsi="Times New Roman" w:cs="Times New Roman" w:hint="default"/>
        <w:b w:val="0"/>
        <w:color w:val="auto"/>
      </w:rPr>
    </w:lvl>
    <w:lvl w:ilvl="1">
      <w:start w:val="1"/>
      <w:numFmt w:val="decimal"/>
      <w:isLgl/>
      <w:lvlText w:val="%1.%2."/>
      <w:lvlJc w:val="left"/>
      <w:pPr>
        <w:tabs>
          <w:tab w:val="num" w:pos="1766"/>
        </w:tabs>
        <w:ind w:left="1766" w:hanging="630"/>
      </w:pPr>
    </w:lvl>
    <w:lvl w:ilvl="2">
      <w:start w:val="1"/>
      <w:numFmt w:val="decimal"/>
      <w:isLgl/>
      <w:lvlText w:val="%1.%2.%3."/>
      <w:lvlJc w:val="left"/>
      <w:pPr>
        <w:tabs>
          <w:tab w:val="num" w:pos="1997"/>
        </w:tabs>
        <w:ind w:left="1997" w:hanging="720"/>
      </w:pPr>
    </w:lvl>
    <w:lvl w:ilvl="3">
      <w:start w:val="1"/>
      <w:numFmt w:val="decimal"/>
      <w:isLgl/>
      <w:lvlText w:val="%1.%2.%3.%4."/>
      <w:lvlJc w:val="left"/>
      <w:pPr>
        <w:tabs>
          <w:tab w:val="num" w:pos="1997"/>
        </w:tabs>
        <w:ind w:left="1997" w:hanging="720"/>
      </w:pPr>
    </w:lvl>
    <w:lvl w:ilvl="4">
      <w:start w:val="1"/>
      <w:numFmt w:val="decimal"/>
      <w:isLgl/>
      <w:lvlText w:val="%1.%2.%3.%4.%5."/>
      <w:lvlJc w:val="left"/>
      <w:pPr>
        <w:tabs>
          <w:tab w:val="num" w:pos="2357"/>
        </w:tabs>
        <w:ind w:left="2357" w:hanging="1080"/>
      </w:pPr>
    </w:lvl>
    <w:lvl w:ilvl="5">
      <w:start w:val="1"/>
      <w:numFmt w:val="decimal"/>
      <w:isLgl/>
      <w:lvlText w:val="%1.%2.%3.%4.%5.%6."/>
      <w:lvlJc w:val="left"/>
      <w:pPr>
        <w:tabs>
          <w:tab w:val="num" w:pos="2357"/>
        </w:tabs>
        <w:ind w:left="2357" w:hanging="1080"/>
      </w:pPr>
    </w:lvl>
    <w:lvl w:ilvl="6">
      <w:start w:val="1"/>
      <w:numFmt w:val="decimal"/>
      <w:isLgl/>
      <w:lvlText w:val="%1.%2.%3.%4.%5.%6.%7."/>
      <w:lvlJc w:val="left"/>
      <w:pPr>
        <w:tabs>
          <w:tab w:val="num" w:pos="2717"/>
        </w:tabs>
        <w:ind w:left="2717" w:hanging="1440"/>
      </w:pPr>
    </w:lvl>
    <w:lvl w:ilvl="7">
      <w:start w:val="1"/>
      <w:numFmt w:val="decimal"/>
      <w:isLgl/>
      <w:lvlText w:val="%1.%2.%3.%4.%5.%6.%7.%8."/>
      <w:lvlJc w:val="left"/>
      <w:pPr>
        <w:tabs>
          <w:tab w:val="num" w:pos="2717"/>
        </w:tabs>
        <w:ind w:left="2717" w:hanging="1440"/>
      </w:pPr>
    </w:lvl>
    <w:lvl w:ilvl="8">
      <w:start w:val="1"/>
      <w:numFmt w:val="decimal"/>
      <w:isLgl/>
      <w:lvlText w:val="%1.%2.%3.%4.%5.%6.%7.%8.%9."/>
      <w:lvlJc w:val="left"/>
      <w:pPr>
        <w:tabs>
          <w:tab w:val="num" w:pos="3077"/>
        </w:tabs>
        <w:ind w:left="3077" w:hanging="1800"/>
      </w:pPr>
    </w:lvl>
  </w:abstractNum>
  <w:abstractNum w:abstractNumId="23" w15:restartNumberingAfterBreak="0">
    <w:nsid w:val="7A1F5BB8"/>
    <w:multiLevelType w:val="hybridMultilevel"/>
    <w:tmpl w:val="4D2C1772"/>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7"/>
  </w:num>
  <w:num w:numId="3">
    <w:abstractNumId w:val="15"/>
  </w:num>
  <w:num w:numId="4">
    <w:abstractNumId w:val="20"/>
  </w:num>
  <w:num w:numId="5">
    <w:abstractNumId w:val="9"/>
  </w:num>
  <w:num w:numId="6">
    <w:abstractNumId w:val="0"/>
  </w:num>
  <w:num w:numId="7">
    <w:abstractNumId w:val="3"/>
  </w:num>
  <w:num w:numId="8">
    <w:abstractNumId w:val="14"/>
  </w:num>
  <w:num w:numId="9">
    <w:abstractNumId w:val="21"/>
  </w:num>
  <w:num w:numId="10">
    <w:abstractNumId w:val="7"/>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10"/>
  </w:num>
  <w:num w:numId="16">
    <w:abstractNumId w:val="16"/>
  </w:num>
  <w:num w:numId="17">
    <w:abstractNumId w:val="23"/>
  </w:num>
  <w:num w:numId="18">
    <w:abstractNumId w:val="11"/>
  </w:num>
  <w:num w:numId="19">
    <w:abstractNumId w:val="1"/>
  </w:num>
  <w:num w:numId="20">
    <w:abstractNumId w:val="13"/>
  </w:num>
  <w:num w:numId="21">
    <w:abstractNumId w:val="8"/>
  </w:num>
  <w:num w:numId="22">
    <w:abstractNumId w:val="19"/>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A2"/>
    <w:rsid w:val="00006D14"/>
    <w:rsid w:val="000151B0"/>
    <w:rsid w:val="00021FEC"/>
    <w:rsid w:val="00033F89"/>
    <w:rsid w:val="00047A69"/>
    <w:rsid w:val="0007321E"/>
    <w:rsid w:val="00091B56"/>
    <w:rsid w:val="000A18AA"/>
    <w:rsid w:val="000A2F7F"/>
    <w:rsid w:val="000B505B"/>
    <w:rsid w:val="000C1A35"/>
    <w:rsid w:val="000C3854"/>
    <w:rsid w:val="000D4421"/>
    <w:rsid w:val="000E6BAA"/>
    <w:rsid w:val="00100783"/>
    <w:rsid w:val="00101A0D"/>
    <w:rsid w:val="00113E07"/>
    <w:rsid w:val="00126427"/>
    <w:rsid w:val="00126894"/>
    <w:rsid w:val="0013587D"/>
    <w:rsid w:val="00150BA1"/>
    <w:rsid w:val="00157A91"/>
    <w:rsid w:val="00163269"/>
    <w:rsid w:val="00166D58"/>
    <w:rsid w:val="001730EE"/>
    <w:rsid w:val="00175E3A"/>
    <w:rsid w:val="00177156"/>
    <w:rsid w:val="00182983"/>
    <w:rsid w:val="00191424"/>
    <w:rsid w:val="001949B9"/>
    <w:rsid w:val="001A0F12"/>
    <w:rsid w:val="001A7440"/>
    <w:rsid w:val="001B56C6"/>
    <w:rsid w:val="001F101A"/>
    <w:rsid w:val="002358FD"/>
    <w:rsid w:val="002A28A8"/>
    <w:rsid w:val="002A664A"/>
    <w:rsid w:val="002B474B"/>
    <w:rsid w:val="002D253E"/>
    <w:rsid w:val="002E2846"/>
    <w:rsid w:val="002E6D61"/>
    <w:rsid w:val="00326DF2"/>
    <w:rsid w:val="00327C75"/>
    <w:rsid w:val="0033440B"/>
    <w:rsid w:val="0036128A"/>
    <w:rsid w:val="00364DA3"/>
    <w:rsid w:val="003729D6"/>
    <w:rsid w:val="00386BD8"/>
    <w:rsid w:val="003948B2"/>
    <w:rsid w:val="003D19A1"/>
    <w:rsid w:val="003E0F9D"/>
    <w:rsid w:val="003E4A5B"/>
    <w:rsid w:val="00411169"/>
    <w:rsid w:val="00415A17"/>
    <w:rsid w:val="00420066"/>
    <w:rsid w:val="00423021"/>
    <w:rsid w:val="00451944"/>
    <w:rsid w:val="004618D6"/>
    <w:rsid w:val="004633CE"/>
    <w:rsid w:val="00476A71"/>
    <w:rsid w:val="004A3B32"/>
    <w:rsid w:val="004E256F"/>
    <w:rsid w:val="004E45C4"/>
    <w:rsid w:val="00521F0C"/>
    <w:rsid w:val="00534889"/>
    <w:rsid w:val="00563C8F"/>
    <w:rsid w:val="0058746D"/>
    <w:rsid w:val="00595A34"/>
    <w:rsid w:val="005D26A8"/>
    <w:rsid w:val="005D750E"/>
    <w:rsid w:val="005E139A"/>
    <w:rsid w:val="00611C46"/>
    <w:rsid w:val="00645CF8"/>
    <w:rsid w:val="00647D9F"/>
    <w:rsid w:val="00656058"/>
    <w:rsid w:val="00660C15"/>
    <w:rsid w:val="00673B74"/>
    <w:rsid w:val="00681AB9"/>
    <w:rsid w:val="0068658E"/>
    <w:rsid w:val="006910D1"/>
    <w:rsid w:val="00693984"/>
    <w:rsid w:val="006958B8"/>
    <w:rsid w:val="006D017C"/>
    <w:rsid w:val="006D30B4"/>
    <w:rsid w:val="006D3F7F"/>
    <w:rsid w:val="00712A9F"/>
    <w:rsid w:val="00736ADF"/>
    <w:rsid w:val="007433B3"/>
    <w:rsid w:val="00754F0D"/>
    <w:rsid w:val="00767A3D"/>
    <w:rsid w:val="00776FA2"/>
    <w:rsid w:val="00780E87"/>
    <w:rsid w:val="007C15A7"/>
    <w:rsid w:val="008009DF"/>
    <w:rsid w:val="00817559"/>
    <w:rsid w:val="008226FB"/>
    <w:rsid w:val="008334E7"/>
    <w:rsid w:val="00873CAC"/>
    <w:rsid w:val="008A1FF1"/>
    <w:rsid w:val="008B3D60"/>
    <w:rsid w:val="008B73D4"/>
    <w:rsid w:val="008D0091"/>
    <w:rsid w:val="008E5826"/>
    <w:rsid w:val="008F066C"/>
    <w:rsid w:val="008F1D5B"/>
    <w:rsid w:val="008F26E9"/>
    <w:rsid w:val="0090081E"/>
    <w:rsid w:val="00926C1C"/>
    <w:rsid w:val="009273F0"/>
    <w:rsid w:val="00932DB2"/>
    <w:rsid w:val="00943336"/>
    <w:rsid w:val="00951367"/>
    <w:rsid w:val="00972D5F"/>
    <w:rsid w:val="009859CD"/>
    <w:rsid w:val="009931AD"/>
    <w:rsid w:val="009A4476"/>
    <w:rsid w:val="009B4960"/>
    <w:rsid w:val="009C487A"/>
    <w:rsid w:val="009E0077"/>
    <w:rsid w:val="009E527A"/>
    <w:rsid w:val="00A11DA4"/>
    <w:rsid w:val="00A3714B"/>
    <w:rsid w:val="00A37C18"/>
    <w:rsid w:val="00A40431"/>
    <w:rsid w:val="00A50084"/>
    <w:rsid w:val="00A614D9"/>
    <w:rsid w:val="00A6338B"/>
    <w:rsid w:val="00A8112B"/>
    <w:rsid w:val="00A953FC"/>
    <w:rsid w:val="00A96F37"/>
    <w:rsid w:val="00AC2BCA"/>
    <w:rsid w:val="00AC7E5D"/>
    <w:rsid w:val="00AD390C"/>
    <w:rsid w:val="00B00A15"/>
    <w:rsid w:val="00B05CB1"/>
    <w:rsid w:val="00B06B77"/>
    <w:rsid w:val="00B3769E"/>
    <w:rsid w:val="00B5320B"/>
    <w:rsid w:val="00B65B18"/>
    <w:rsid w:val="00B67B73"/>
    <w:rsid w:val="00B70F17"/>
    <w:rsid w:val="00B76343"/>
    <w:rsid w:val="00B805AD"/>
    <w:rsid w:val="00B83D8F"/>
    <w:rsid w:val="00B92BDB"/>
    <w:rsid w:val="00BA0C5B"/>
    <w:rsid w:val="00BA3C46"/>
    <w:rsid w:val="00BA699E"/>
    <w:rsid w:val="00BB71A4"/>
    <w:rsid w:val="00BC13A3"/>
    <w:rsid w:val="00BC27B3"/>
    <w:rsid w:val="00BC6C61"/>
    <w:rsid w:val="00BF3521"/>
    <w:rsid w:val="00C14FA8"/>
    <w:rsid w:val="00C263D8"/>
    <w:rsid w:val="00C46240"/>
    <w:rsid w:val="00C51788"/>
    <w:rsid w:val="00C544D1"/>
    <w:rsid w:val="00C66CD9"/>
    <w:rsid w:val="00C820AB"/>
    <w:rsid w:val="00CC781E"/>
    <w:rsid w:val="00D020B8"/>
    <w:rsid w:val="00D11994"/>
    <w:rsid w:val="00D2084F"/>
    <w:rsid w:val="00D400F0"/>
    <w:rsid w:val="00D42B9A"/>
    <w:rsid w:val="00D43650"/>
    <w:rsid w:val="00D650BF"/>
    <w:rsid w:val="00D80A5F"/>
    <w:rsid w:val="00DB1C6A"/>
    <w:rsid w:val="00DB784E"/>
    <w:rsid w:val="00DC1D9B"/>
    <w:rsid w:val="00DC205B"/>
    <w:rsid w:val="00DC2E83"/>
    <w:rsid w:val="00DC3170"/>
    <w:rsid w:val="00DC75AF"/>
    <w:rsid w:val="00DD4357"/>
    <w:rsid w:val="00E054FB"/>
    <w:rsid w:val="00E101B2"/>
    <w:rsid w:val="00E2239B"/>
    <w:rsid w:val="00E246EA"/>
    <w:rsid w:val="00E26C1D"/>
    <w:rsid w:val="00E408EF"/>
    <w:rsid w:val="00E451A4"/>
    <w:rsid w:val="00E55930"/>
    <w:rsid w:val="00E67A20"/>
    <w:rsid w:val="00E74A50"/>
    <w:rsid w:val="00EA5FC2"/>
    <w:rsid w:val="00EB35A4"/>
    <w:rsid w:val="00EC133D"/>
    <w:rsid w:val="00EC6110"/>
    <w:rsid w:val="00ED0CD2"/>
    <w:rsid w:val="00ED70EB"/>
    <w:rsid w:val="00ED7C40"/>
    <w:rsid w:val="00EE5D4D"/>
    <w:rsid w:val="00F13E08"/>
    <w:rsid w:val="00F17C87"/>
    <w:rsid w:val="00F3705E"/>
    <w:rsid w:val="00F54375"/>
    <w:rsid w:val="00F653F2"/>
    <w:rsid w:val="00F910AF"/>
    <w:rsid w:val="00FA44AF"/>
    <w:rsid w:val="00FB6D37"/>
    <w:rsid w:val="00FC1649"/>
    <w:rsid w:val="00FC582A"/>
    <w:rsid w:val="00FD69C2"/>
    <w:rsid w:val="00FD7472"/>
    <w:rsid w:val="00FF3C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F46A"/>
  <w15:chartTrackingRefBased/>
  <w15:docId w15:val="{21AD474A-33CC-4712-8DCD-BFD332BD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6F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76FA2"/>
    <w:pPr>
      <w:tabs>
        <w:tab w:val="center" w:pos="4819"/>
        <w:tab w:val="right" w:pos="9638"/>
      </w:tabs>
    </w:pPr>
  </w:style>
  <w:style w:type="character" w:customStyle="1" w:styleId="AntratsDiagrama">
    <w:name w:val="Antraštės Diagrama"/>
    <w:basedOn w:val="Numatytasispastraiposriftas"/>
    <w:link w:val="Antrats"/>
    <w:uiPriority w:val="99"/>
    <w:rsid w:val="00776FA2"/>
    <w:rPr>
      <w:rFonts w:ascii="Times New Roman" w:eastAsia="Times New Roman" w:hAnsi="Times New Roman" w:cs="Times New Roman"/>
      <w:sz w:val="24"/>
      <w:szCs w:val="20"/>
    </w:rPr>
  </w:style>
  <w:style w:type="paragraph" w:styleId="Porat">
    <w:name w:val="footer"/>
    <w:basedOn w:val="prastasis"/>
    <w:link w:val="PoratDiagrama"/>
    <w:rsid w:val="00776FA2"/>
    <w:pPr>
      <w:tabs>
        <w:tab w:val="center" w:pos="4819"/>
        <w:tab w:val="right" w:pos="9638"/>
      </w:tabs>
    </w:pPr>
  </w:style>
  <w:style w:type="character" w:customStyle="1" w:styleId="PoratDiagrama">
    <w:name w:val="Poraštė Diagrama"/>
    <w:basedOn w:val="Numatytasispastraiposriftas"/>
    <w:link w:val="Porat"/>
    <w:rsid w:val="00776FA2"/>
    <w:rPr>
      <w:rFonts w:ascii="Times New Roman" w:eastAsia="Times New Roman" w:hAnsi="Times New Roman" w:cs="Times New Roman"/>
      <w:sz w:val="24"/>
      <w:szCs w:val="20"/>
    </w:rPr>
  </w:style>
  <w:style w:type="character" w:styleId="Vietosrezervavimoenklotekstas">
    <w:name w:val="Placeholder Text"/>
    <w:basedOn w:val="Numatytasispastraiposriftas"/>
    <w:rsid w:val="00776FA2"/>
    <w:rPr>
      <w:color w:val="808080"/>
    </w:rPr>
  </w:style>
  <w:style w:type="paragraph" w:customStyle="1" w:styleId="Pagrindinistekstas1">
    <w:name w:val="Pagrindinis tekstas1"/>
    <w:rsid w:val="00776FA2"/>
    <w:pPr>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776FA2"/>
    <w:pPr>
      <w:ind w:left="720"/>
      <w:contextualSpacing/>
    </w:pPr>
  </w:style>
  <w:style w:type="character" w:styleId="Hipersaitas">
    <w:name w:val="Hyperlink"/>
    <w:basedOn w:val="Numatytasispastraiposriftas"/>
    <w:uiPriority w:val="99"/>
    <w:unhideWhenUsed/>
    <w:rsid w:val="00776FA2"/>
    <w:rPr>
      <w:strike w:val="0"/>
      <w:dstrike w:val="0"/>
      <w:color w:val="337AB7"/>
      <w:u w:val="none"/>
      <w:effect w:val="none"/>
      <w:shd w:val="clear" w:color="auto" w:fill="auto"/>
    </w:rPr>
  </w:style>
  <w:style w:type="paragraph" w:styleId="prastasiniatinklio">
    <w:name w:val="Normal (Web)"/>
    <w:basedOn w:val="prastasis"/>
    <w:uiPriority w:val="99"/>
    <w:unhideWhenUsed/>
    <w:rsid w:val="00776FA2"/>
    <w:pPr>
      <w:spacing w:after="150"/>
    </w:pPr>
    <w:rPr>
      <w:rFonts w:eastAsiaTheme="minorEastAsia"/>
      <w:szCs w:val="24"/>
      <w:lang w:eastAsia="lt-LT"/>
    </w:rPr>
  </w:style>
  <w:style w:type="character" w:styleId="Komentaronuoroda">
    <w:name w:val="annotation reference"/>
    <w:basedOn w:val="Numatytasispastraiposriftas"/>
    <w:semiHidden/>
    <w:unhideWhenUsed/>
    <w:rsid w:val="00776FA2"/>
    <w:rPr>
      <w:sz w:val="16"/>
      <w:szCs w:val="16"/>
    </w:rPr>
  </w:style>
  <w:style w:type="paragraph" w:styleId="Komentarotekstas">
    <w:name w:val="annotation text"/>
    <w:basedOn w:val="prastasis"/>
    <w:link w:val="KomentarotekstasDiagrama"/>
    <w:unhideWhenUsed/>
    <w:rsid w:val="00776FA2"/>
    <w:rPr>
      <w:sz w:val="20"/>
    </w:rPr>
  </w:style>
  <w:style w:type="character" w:customStyle="1" w:styleId="KomentarotekstasDiagrama">
    <w:name w:val="Komentaro tekstas Diagrama"/>
    <w:basedOn w:val="Numatytasispastraiposriftas"/>
    <w:link w:val="Komentarotekstas"/>
    <w:rsid w:val="00776FA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776FA2"/>
    <w:rPr>
      <w:b/>
      <w:bCs/>
    </w:rPr>
  </w:style>
  <w:style w:type="character" w:customStyle="1" w:styleId="KomentarotemaDiagrama">
    <w:name w:val="Komentaro tema Diagrama"/>
    <w:basedOn w:val="KomentarotekstasDiagrama"/>
    <w:link w:val="Komentarotema"/>
    <w:semiHidden/>
    <w:rsid w:val="00776FA2"/>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776FA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76FA2"/>
    <w:rPr>
      <w:rFonts w:ascii="Segoe UI" w:eastAsia="Times New Roman" w:hAnsi="Segoe UI" w:cs="Segoe UI"/>
      <w:sz w:val="18"/>
      <w:szCs w:val="18"/>
    </w:rPr>
  </w:style>
  <w:style w:type="paragraph" w:styleId="Pataisymai">
    <w:name w:val="Revision"/>
    <w:hidden/>
    <w:semiHidden/>
    <w:rsid w:val="00776FA2"/>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776FA2"/>
    <w:rPr>
      <w:color w:val="605E5C"/>
      <w:shd w:val="clear" w:color="auto" w:fill="E1DFDD"/>
    </w:rPr>
  </w:style>
  <w:style w:type="character" w:styleId="Puslapionumeris">
    <w:name w:val="page number"/>
    <w:basedOn w:val="Numatytasispastraiposriftas"/>
    <w:rsid w:val="00776FA2"/>
  </w:style>
  <w:style w:type="character" w:styleId="Perirtashipersaitas">
    <w:name w:val="FollowedHyperlink"/>
    <w:basedOn w:val="Numatytasispastraiposriftas"/>
    <w:semiHidden/>
    <w:unhideWhenUsed/>
    <w:rsid w:val="00776FA2"/>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776FA2"/>
    <w:rPr>
      <w:color w:val="605E5C"/>
      <w:shd w:val="clear" w:color="auto" w:fill="E1DFDD"/>
    </w:rPr>
  </w:style>
  <w:style w:type="paragraph" w:customStyle="1" w:styleId="xmsonormal">
    <w:name w:val="x_msonormal"/>
    <w:basedOn w:val="prastasis"/>
    <w:rsid w:val="00776FA2"/>
    <w:pPr>
      <w:spacing w:before="100" w:beforeAutospacing="1" w:after="100" w:afterAutospacing="1"/>
    </w:pPr>
    <w:rPr>
      <w:szCs w:val="24"/>
      <w:lang w:eastAsia="lt-LT"/>
    </w:rPr>
  </w:style>
  <w:style w:type="character" w:customStyle="1" w:styleId="Neapdorotaspaminjimas3">
    <w:name w:val="Neapdorotas paminėjimas3"/>
    <w:basedOn w:val="Numatytasispastraiposriftas"/>
    <w:uiPriority w:val="99"/>
    <w:semiHidden/>
    <w:unhideWhenUsed/>
    <w:rsid w:val="00776FA2"/>
    <w:rPr>
      <w:color w:val="605E5C"/>
      <w:shd w:val="clear" w:color="auto" w:fill="E1DFDD"/>
    </w:rPr>
  </w:style>
  <w:style w:type="character" w:customStyle="1" w:styleId="h-search-result">
    <w:name w:val="h-search-result"/>
    <w:basedOn w:val="Numatytasispastraiposriftas"/>
    <w:rsid w:val="00DB1C6A"/>
  </w:style>
  <w:style w:type="paragraph" w:customStyle="1" w:styleId="0atitr">
    <w:name w:val="0_atitr"/>
    <w:basedOn w:val="prastasis"/>
    <w:rsid w:val="00972D5F"/>
    <w:pPr>
      <w:spacing w:before="20" w:after="20"/>
      <w:ind w:left="113" w:hanging="113"/>
    </w:pPr>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t.gov.lt/oficialiosios-statistikos-sklaidos-politik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vis.smm.lt" TargetMode="External"/><Relationship Id="rId5" Type="http://schemas.openxmlformats.org/officeDocument/2006/relationships/styles" Target="style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osp.stat.gov.lt/klasifikatori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00847FD52EA64091A1CA5A803EF4C1" ma:contentTypeVersion="11" ma:contentTypeDescription="Kurkite naują dokumentą." ma:contentTypeScope="" ma:versionID="95f116b7e03242418d23e3c2967ccd6f">
  <xsd:schema xmlns:xsd="http://www.w3.org/2001/XMLSchema" xmlns:xs="http://www.w3.org/2001/XMLSchema" xmlns:p="http://schemas.microsoft.com/office/2006/metadata/properties" xmlns:ns3="54ec8faf-838e-48b9-b550-3b4317c7796a" xmlns:ns4="992db97f-034e-4cf1-baa5-830a694aee45" targetNamespace="http://schemas.microsoft.com/office/2006/metadata/properties" ma:root="true" ma:fieldsID="23727dc2e1d86ea35eb80200e200bab8" ns3:_="" ns4:_="">
    <xsd:import namespace="54ec8faf-838e-48b9-b550-3b4317c7796a"/>
    <xsd:import namespace="992db97f-034e-4cf1-baa5-830a694aee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8faf-838e-48b9-b550-3b4317c7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2db97f-034e-4cf1-baa5-830a694aee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9E4E1-9F97-4882-86CC-77861E2767E4}">
  <ds:schemaRefs>
    <ds:schemaRef ds:uri="http://schemas.microsoft.com/sharepoint/v3/contenttype/forms"/>
  </ds:schemaRefs>
</ds:datastoreItem>
</file>

<file path=customXml/itemProps2.xml><?xml version="1.0" encoding="utf-8"?>
<ds:datastoreItem xmlns:ds="http://schemas.openxmlformats.org/officeDocument/2006/customXml" ds:itemID="{B630531E-6503-4C96-BB71-7CDD089C7389}">
  <ds:schemaRefs>
    <ds:schemaRef ds:uri="http://purl.org/dc/terms/"/>
    <ds:schemaRef ds:uri="http://schemas.microsoft.com/office/2006/documentManagement/types"/>
    <ds:schemaRef ds:uri="http://schemas.microsoft.com/office/infopath/2007/PartnerControls"/>
    <ds:schemaRef ds:uri="992db97f-034e-4cf1-baa5-830a694aee45"/>
    <ds:schemaRef ds:uri="http://purl.org/dc/elements/1.1/"/>
    <ds:schemaRef ds:uri="http://schemas.microsoft.com/office/2006/metadata/properties"/>
    <ds:schemaRef ds:uri="http://schemas.openxmlformats.org/package/2006/metadata/core-properties"/>
    <ds:schemaRef ds:uri="54ec8faf-838e-48b9-b550-3b4317c7796a"/>
    <ds:schemaRef ds:uri="http://www.w3.org/XML/1998/namespace"/>
    <ds:schemaRef ds:uri="http://purl.org/dc/dcmitype/"/>
  </ds:schemaRefs>
</ds:datastoreItem>
</file>

<file path=customXml/itemProps3.xml><?xml version="1.0" encoding="utf-8"?>
<ds:datastoreItem xmlns:ds="http://schemas.openxmlformats.org/officeDocument/2006/customXml" ds:itemID="{D54E1685-9B70-4092-96FD-BB783410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8faf-838e-48b9-b550-3b4317c7796a"/>
    <ds:schemaRef ds:uri="992db97f-034e-4cf1-baa5-830a694ae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9055</Words>
  <Characters>5162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Akelis</dc:creator>
  <cp:lastModifiedBy>Ineta Antanavičienė</cp:lastModifiedBy>
  <cp:revision>2</cp:revision>
  <dcterms:created xsi:type="dcterms:W3CDTF">2022-04-08T07:54:00Z</dcterms:created>
  <dcterms:modified xsi:type="dcterms:W3CDTF">2022-04-08T07:54:00Z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0x010100A800847FD52EA64091A1CA5A803EF4C1</vt:lpwstr>
  </property>
</Properties>
</file>