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EEA08" w14:textId="016D1BD6" w:rsidR="00EE41EB" w:rsidRPr="00087A5F" w:rsidRDefault="00EE41EB" w:rsidP="00087A5F">
      <w:pPr>
        <w:pStyle w:val="Antrat1"/>
        <w:spacing w:line="259" w:lineRule="auto"/>
        <w:jc w:val="center"/>
        <w:rPr>
          <w:rFonts w:ascii="Times New Roman" w:hAnsi="Times New Roman"/>
          <w:b/>
          <w:color w:val="auto"/>
          <w:lang w:eastAsia="lt-LT"/>
        </w:rPr>
      </w:pPr>
      <w:r w:rsidRPr="00087A5F">
        <w:rPr>
          <w:rFonts w:ascii="Times New Roman" w:hAnsi="Times New Roman"/>
          <w:b/>
          <w:color w:val="auto"/>
          <w:lang w:eastAsia="lt-LT"/>
        </w:rPr>
        <w:t>Duomenų sąrašo 3D</w:t>
      </w:r>
      <w:r w:rsidR="001B2823" w:rsidRPr="00087A5F">
        <w:rPr>
          <w:rFonts w:ascii="Times New Roman" w:hAnsi="Times New Roman"/>
          <w:b/>
          <w:color w:val="auto"/>
          <w:lang w:eastAsia="lt-LT"/>
        </w:rPr>
        <w:t>–</w:t>
      </w:r>
      <w:r w:rsidRPr="00087A5F">
        <w:rPr>
          <w:rFonts w:ascii="Times New Roman" w:hAnsi="Times New Roman"/>
          <w:b/>
          <w:color w:val="auto"/>
          <w:lang w:eastAsia="lt-LT"/>
        </w:rPr>
        <w:t>mokykla</w:t>
      </w:r>
      <w:r w:rsidR="001B2823" w:rsidRPr="00087A5F">
        <w:rPr>
          <w:rFonts w:ascii="Times New Roman" w:hAnsi="Times New Roman"/>
          <w:b/>
          <w:color w:val="auto"/>
          <w:lang w:eastAsia="lt-LT"/>
        </w:rPr>
        <w:t xml:space="preserve"> </w:t>
      </w:r>
      <w:r w:rsidRPr="00087A5F">
        <w:rPr>
          <w:rFonts w:ascii="Times New Roman" w:hAnsi="Times New Roman"/>
          <w:b/>
          <w:color w:val="auto"/>
          <w:lang w:eastAsia="lt-LT"/>
        </w:rPr>
        <w:t>„Nepedagoginiai darbuotojai“ pateikimo, pildymo ir atsiskaitymo instrukcija</w:t>
      </w:r>
    </w:p>
    <w:p w14:paraId="5A7E0DC8" w14:textId="06B39245" w:rsidR="00EE41EB" w:rsidRPr="00087A5F" w:rsidRDefault="00654804" w:rsidP="00EF02AE">
      <w:pPr>
        <w:pStyle w:val="Antrat1"/>
        <w:spacing w:line="259" w:lineRule="auto"/>
        <w:jc w:val="center"/>
        <w:rPr>
          <w:rFonts w:ascii="Times New Roman" w:hAnsi="Times New Roman"/>
          <w:b/>
          <w:color w:val="auto"/>
          <w:lang w:eastAsia="lt-LT"/>
        </w:rPr>
      </w:pPr>
      <w:r w:rsidRPr="00087A5F">
        <w:rPr>
          <w:rFonts w:ascii="Times New Roman" w:hAnsi="Times New Roman"/>
          <w:b/>
          <w:color w:val="auto"/>
          <w:lang w:eastAsia="lt-LT"/>
        </w:rPr>
        <w:t>BENDROJI INFORMACIJA</w:t>
      </w:r>
    </w:p>
    <w:p w14:paraId="2853D142" w14:textId="77777777" w:rsidR="004E73D0" w:rsidRPr="00DA5781" w:rsidRDefault="004E73D0" w:rsidP="00B60D3E">
      <w:pPr>
        <w:pStyle w:val="Antrat1"/>
        <w:spacing w:before="0" w:line="259" w:lineRule="auto"/>
        <w:jc w:val="center"/>
        <w:rPr>
          <w:rFonts w:ascii="Times New Roman" w:hAnsi="Times New Roman"/>
          <w:b/>
          <w:color w:val="auto"/>
          <w:sz w:val="24"/>
          <w:szCs w:val="24"/>
          <w:lang w:eastAsia="lt-LT"/>
        </w:rPr>
      </w:pPr>
    </w:p>
    <w:p w14:paraId="324B8E89" w14:textId="419AE8F2" w:rsidR="00363D15" w:rsidRPr="00CE5BAB" w:rsidRDefault="000B34FD" w:rsidP="00E01B5D">
      <w:pPr>
        <w:pStyle w:val="Sraopastraipa"/>
        <w:numPr>
          <w:ilvl w:val="0"/>
          <w:numId w:val="10"/>
        </w:numPr>
        <w:tabs>
          <w:tab w:val="left" w:pos="284"/>
        </w:tabs>
        <w:spacing w:after="0"/>
        <w:jc w:val="both"/>
        <w:rPr>
          <w:rFonts w:eastAsia="Times New Roman"/>
          <w:color w:val="EE0000"/>
          <w:lang w:eastAsia="lt-LT"/>
        </w:rPr>
      </w:pPr>
      <w:r w:rsidRPr="000B34FD">
        <w:rPr>
          <w:rFonts w:eastAsia="Times New Roman"/>
          <w:b/>
          <w:bCs/>
          <w:lang w:eastAsia="lt-LT"/>
        </w:rPr>
        <w:t>3D-mokykla</w:t>
      </w:r>
      <w:r>
        <w:rPr>
          <w:rFonts w:eastAsia="Times New Roman"/>
          <w:lang w:eastAsia="lt-LT"/>
        </w:rPr>
        <w:t xml:space="preserve"> a</w:t>
      </w:r>
      <w:r w:rsidR="0084348F" w:rsidRPr="006818E5">
        <w:rPr>
          <w:rFonts w:eastAsia="Times New Roman"/>
          <w:lang w:eastAsia="lt-LT"/>
        </w:rPr>
        <w:t xml:space="preserve">taskaitą pildo </w:t>
      </w:r>
      <w:r w:rsidR="00A00769" w:rsidRPr="006818E5">
        <w:rPr>
          <w:rFonts w:eastAsia="Times New Roman"/>
          <w:lang w:eastAsia="lt-LT"/>
        </w:rPr>
        <w:t>Bendro</w:t>
      </w:r>
      <w:r w:rsidR="00FC1EBF" w:rsidRPr="006818E5">
        <w:rPr>
          <w:rFonts w:eastAsia="Times New Roman"/>
          <w:lang w:eastAsia="lt-LT"/>
        </w:rPr>
        <w:t>jo ugdymo mokyklos</w:t>
      </w:r>
      <w:r w:rsidR="00217A7F" w:rsidRPr="006818E5">
        <w:rPr>
          <w:rFonts w:eastAsia="Times New Roman"/>
          <w:lang w:eastAsia="lt-LT"/>
        </w:rPr>
        <w:t xml:space="preserve">. </w:t>
      </w:r>
      <w:r w:rsidR="004041E2" w:rsidRPr="006818E5">
        <w:rPr>
          <w:rFonts w:eastAsia="Times New Roman"/>
          <w:lang w:eastAsia="lt-LT"/>
        </w:rPr>
        <w:t>Mokyklos-darželiai turi pildyti ir 3D</w:t>
      </w:r>
      <w:r w:rsidR="00D8410E">
        <w:rPr>
          <w:rFonts w:eastAsia="Times New Roman"/>
          <w:lang w:eastAsia="lt-LT"/>
        </w:rPr>
        <w:t>-mokyk</w:t>
      </w:r>
      <w:r w:rsidR="00AC3A67">
        <w:rPr>
          <w:rFonts w:eastAsia="Times New Roman"/>
          <w:lang w:eastAsia="lt-LT"/>
        </w:rPr>
        <w:t>la</w:t>
      </w:r>
      <w:r w:rsidR="004041E2" w:rsidRPr="006818E5">
        <w:rPr>
          <w:rFonts w:eastAsia="Times New Roman"/>
          <w:lang w:eastAsia="lt-LT"/>
        </w:rPr>
        <w:t>, ir ŠV-03</w:t>
      </w:r>
      <w:r w:rsidR="00AC3A67">
        <w:rPr>
          <w:rFonts w:eastAsia="Times New Roman"/>
          <w:lang w:eastAsia="lt-LT"/>
        </w:rPr>
        <w:t xml:space="preserve"> ataskaitas, </w:t>
      </w:r>
      <w:r w:rsidR="004041E2" w:rsidRPr="006818E5">
        <w:rPr>
          <w:rFonts w:eastAsia="Times New Roman"/>
          <w:lang w:eastAsia="lt-LT"/>
        </w:rPr>
        <w:t xml:space="preserve">jeigu </w:t>
      </w:r>
      <w:r w:rsidR="00A03E1B">
        <w:rPr>
          <w:rFonts w:eastAsia="Times New Roman"/>
          <w:lang w:eastAsia="lt-LT"/>
        </w:rPr>
        <w:t>vykdo</w:t>
      </w:r>
      <w:r w:rsidR="004041E2" w:rsidRPr="006818E5">
        <w:rPr>
          <w:rFonts w:eastAsia="Times New Roman"/>
          <w:lang w:eastAsia="lt-LT"/>
        </w:rPr>
        <w:t xml:space="preserve"> ikimokyklinio ugdymo program</w:t>
      </w:r>
      <w:r w:rsidR="00A03E1B">
        <w:rPr>
          <w:rFonts w:eastAsia="Times New Roman"/>
          <w:lang w:eastAsia="lt-LT"/>
        </w:rPr>
        <w:t xml:space="preserve">ą. </w:t>
      </w:r>
    </w:p>
    <w:p w14:paraId="10A75F1A" w14:textId="4B3E5B90" w:rsidR="00BE78DC" w:rsidRPr="006A4E99" w:rsidRDefault="004B2BF0" w:rsidP="00E01B5D">
      <w:pPr>
        <w:pStyle w:val="Sraopastraipa"/>
        <w:numPr>
          <w:ilvl w:val="0"/>
          <w:numId w:val="10"/>
        </w:numPr>
        <w:tabs>
          <w:tab w:val="left" w:pos="284"/>
        </w:tabs>
        <w:spacing w:after="0"/>
        <w:jc w:val="both"/>
        <w:rPr>
          <w:rFonts w:eastAsia="Times New Roman"/>
          <w:lang w:eastAsia="lt-LT"/>
        </w:rPr>
      </w:pPr>
      <w:r w:rsidRPr="00430618">
        <w:rPr>
          <w:rFonts w:eastAsia="Times New Roman"/>
          <w:b/>
          <w:bCs/>
          <w:lang w:eastAsia="lt-LT"/>
        </w:rPr>
        <w:t>3D-mokykla</w:t>
      </w:r>
      <w:r w:rsidR="00BE78DC" w:rsidRPr="006A4E99">
        <w:rPr>
          <w:rFonts w:eastAsia="Times New Roman"/>
          <w:lang w:eastAsia="lt-LT"/>
        </w:rPr>
        <w:t xml:space="preserve"> </w:t>
      </w:r>
      <w:r w:rsidR="00580986" w:rsidRPr="006A4E99">
        <w:rPr>
          <w:rFonts w:eastAsia="Times New Roman"/>
          <w:lang w:eastAsia="lt-LT"/>
        </w:rPr>
        <w:t>ataskait</w:t>
      </w:r>
      <w:r w:rsidR="004C28C1" w:rsidRPr="006A4E99">
        <w:rPr>
          <w:rFonts w:eastAsia="Times New Roman"/>
          <w:lang w:eastAsia="lt-LT"/>
        </w:rPr>
        <w:t>os duomenys</w:t>
      </w:r>
      <w:r w:rsidR="00BE78DC" w:rsidRPr="006A4E99">
        <w:rPr>
          <w:rFonts w:eastAsia="Times New Roman"/>
          <w:lang w:eastAsia="lt-LT"/>
        </w:rPr>
        <w:t xml:space="preserve"> turi būti </w:t>
      </w:r>
      <w:r w:rsidR="00205D4B" w:rsidRPr="006A4E99">
        <w:rPr>
          <w:rFonts w:eastAsia="Times New Roman"/>
          <w:lang w:eastAsia="lt-LT"/>
        </w:rPr>
        <w:t xml:space="preserve">patikrinti ir </w:t>
      </w:r>
      <w:r w:rsidR="002A53F2" w:rsidRPr="006A4E99">
        <w:rPr>
          <w:rFonts w:eastAsia="Times New Roman"/>
          <w:lang w:eastAsia="lt-LT"/>
        </w:rPr>
        <w:t>patvirtint</w:t>
      </w:r>
      <w:r w:rsidR="004C28C1" w:rsidRPr="006A4E99">
        <w:rPr>
          <w:rFonts w:eastAsia="Times New Roman"/>
          <w:lang w:eastAsia="lt-LT"/>
        </w:rPr>
        <w:t>i</w:t>
      </w:r>
      <w:r w:rsidR="00BE78DC" w:rsidRPr="006A4E99">
        <w:rPr>
          <w:rFonts w:eastAsia="Times New Roman"/>
          <w:lang w:eastAsia="lt-LT"/>
        </w:rPr>
        <w:t xml:space="preserve"> </w:t>
      </w:r>
      <w:r w:rsidR="00BE78DC" w:rsidRPr="006A4E99">
        <w:rPr>
          <w:rFonts w:eastAsia="Times New Roman"/>
          <w:b/>
          <w:lang w:eastAsia="lt-LT"/>
        </w:rPr>
        <w:t xml:space="preserve">iki </w:t>
      </w:r>
      <w:r w:rsidR="0082759E" w:rsidRPr="006A4E99">
        <w:rPr>
          <w:rFonts w:eastAsia="Times New Roman"/>
          <w:b/>
          <w:lang w:eastAsia="lt-LT"/>
        </w:rPr>
        <w:t>einamųjų mokslo metų</w:t>
      </w:r>
      <w:r w:rsidR="00BE78DC" w:rsidRPr="006A4E99">
        <w:rPr>
          <w:rFonts w:eastAsia="Times New Roman"/>
          <w:b/>
          <w:lang w:eastAsia="lt-LT"/>
        </w:rPr>
        <w:t xml:space="preserve"> </w:t>
      </w:r>
      <w:r w:rsidR="00AC7A1A" w:rsidRPr="006A4E99">
        <w:rPr>
          <w:rFonts w:eastAsia="Times New Roman"/>
          <w:b/>
          <w:lang w:eastAsia="lt-LT"/>
        </w:rPr>
        <w:t>gruodžio</w:t>
      </w:r>
      <w:r w:rsidR="00BE78DC" w:rsidRPr="006A4E99">
        <w:rPr>
          <w:rFonts w:eastAsia="Times New Roman"/>
          <w:b/>
          <w:lang w:eastAsia="lt-LT"/>
        </w:rPr>
        <w:t xml:space="preserve"> </w:t>
      </w:r>
      <w:r w:rsidR="00AC7A1A" w:rsidRPr="006A4E99">
        <w:rPr>
          <w:rFonts w:eastAsia="Times New Roman"/>
          <w:b/>
          <w:lang w:eastAsia="lt-LT"/>
        </w:rPr>
        <w:t>31</w:t>
      </w:r>
      <w:r w:rsidR="00BE78DC" w:rsidRPr="006A4E99">
        <w:rPr>
          <w:rFonts w:eastAsia="Times New Roman"/>
          <w:b/>
          <w:lang w:eastAsia="lt-LT"/>
        </w:rPr>
        <w:t xml:space="preserve"> d</w:t>
      </w:r>
      <w:r w:rsidR="00BE78DC" w:rsidRPr="00037B97">
        <w:rPr>
          <w:rFonts w:eastAsia="Times New Roman"/>
          <w:b/>
          <w:bCs/>
          <w:lang w:eastAsia="lt-LT"/>
        </w:rPr>
        <w:t>.</w:t>
      </w:r>
    </w:p>
    <w:p w14:paraId="20C94779" w14:textId="2897F14E" w:rsidR="00A50565" w:rsidRPr="006A4E99" w:rsidRDefault="007F6080" w:rsidP="00E01B5D">
      <w:pPr>
        <w:pStyle w:val="Sraopastraipa"/>
        <w:numPr>
          <w:ilvl w:val="0"/>
          <w:numId w:val="10"/>
        </w:numPr>
        <w:tabs>
          <w:tab w:val="left" w:pos="284"/>
          <w:tab w:val="left" w:pos="709"/>
          <w:tab w:val="left" w:pos="851"/>
        </w:tabs>
        <w:spacing w:after="0" w:line="240" w:lineRule="auto"/>
        <w:jc w:val="both"/>
        <w:rPr>
          <w:rFonts w:eastAsia="Times New Roman"/>
          <w:lang w:eastAsia="lt-LT"/>
        </w:rPr>
      </w:pPr>
      <w:r w:rsidRPr="006A4E99">
        <w:rPr>
          <w:rFonts w:eastAsia="Times New Roman"/>
          <w:lang w:eastAsia="lt-LT"/>
        </w:rPr>
        <w:t>D</w:t>
      </w:r>
      <w:r w:rsidR="00A50565" w:rsidRPr="006A4E99">
        <w:rPr>
          <w:rFonts w:eastAsia="Times New Roman"/>
          <w:lang w:eastAsia="lt-LT"/>
        </w:rPr>
        <w:t xml:space="preserve">uomenys pateikiami fiksuojant </w:t>
      </w:r>
      <w:r w:rsidR="0082759E" w:rsidRPr="006A4E99">
        <w:rPr>
          <w:rFonts w:eastAsia="Times New Roman"/>
          <w:lang w:eastAsia="lt-LT"/>
        </w:rPr>
        <w:t>einamųjų</w:t>
      </w:r>
      <w:r w:rsidR="00A50565" w:rsidRPr="006A4E99">
        <w:rPr>
          <w:rFonts w:eastAsia="Times New Roman"/>
          <w:lang w:eastAsia="lt-LT"/>
        </w:rPr>
        <w:t xml:space="preserve"> mokslo metų spalio 1 d. Įvedami duomenys apie tai dienai bendrojo ugdymo mokykloje (toliau</w:t>
      </w:r>
      <w:r w:rsidR="009B3918" w:rsidRPr="006A4E99">
        <w:rPr>
          <w:rFonts w:eastAsia="Times New Roman"/>
          <w:lang w:eastAsia="lt-LT"/>
        </w:rPr>
        <w:t xml:space="preserve"> </w:t>
      </w:r>
      <w:r w:rsidR="00C758B3" w:rsidRPr="006A4E99">
        <w:rPr>
          <w:rFonts w:eastAsia="Times New Roman"/>
          <w:lang w:eastAsia="lt-LT"/>
        </w:rPr>
        <w:t xml:space="preserve">– mokykla) </w:t>
      </w:r>
      <w:r w:rsidR="00A50565" w:rsidRPr="006A4E99">
        <w:rPr>
          <w:rFonts w:eastAsia="Times New Roman"/>
          <w:lang w:eastAsia="lt-LT"/>
        </w:rPr>
        <w:t>dirbančius nepedagoginius darbuotojus.</w:t>
      </w:r>
    </w:p>
    <w:p w14:paraId="72038DE8" w14:textId="5339E69E" w:rsidR="00451178" w:rsidRPr="0074683D" w:rsidRDefault="00A73C3F" w:rsidP="00E01B5D">
      <w:pPr>
        <w:pStyle w:val="Sraopastraipa"/>
        <w:numPr>
          <w:ilvl w:val="0"/>
          <w:numId w:val="10"/>
        </w:numPr>
        <w:spacing w:line="259" w:lineRule="auto"/>
        <w:jc w:val="both"/>
        <w:rPr>
          <w:rFonts w:eastAsia="Times New Roman"/>
          <w:lang w:eastAsia="lt-LT"/>
        </w:rPr>
      </w:pPr>
      <w:r w:rsidRPr="006A4E99">
        <w:rPr>
          <w:rFonts w:eastAsiaTheme="minorHAnsi"/>
        </w:rPr>
        <w:t xml:space="preserve">Formos pildymo ir atsiskaitymo klausimais konsultuoja </w:t>
      </w:r>
      <w:r w:rsidR="00BD5E48" w:rsidRPr="006A4E99">
        <w:rPr>
          <w:rFonts w:eastAsiaTheme="minorHAnsi"/>
        </w:rPr>
        <w:t>Raminta Breidokaitė</w:t>
      </w:r>
      <w:r w:rsidRPr="006A4E99">
        <w:rPr>
          <w:rFonts w:eastAsiaTheme="minorHAnsi"/>
        </w:rPr>
        <w:t>, el.</w:t>
      </w:r>
      <w:r w:rsidR="007A0E18">
        <w:rPr>
          <w:rFonts w:eastAsiaTheme="minorHAnsi"/>
        </w:rPr>
        <w:t xml:space="preserve"> </w:t>
      </w:r>
      <w:r w:rsidRPr="006A4E99">
        <w:rPr>
          <w:rFonts w:eastAsiaTheme="minorHAnsi"/>
        </w:rPr>
        <w:t xml:space="preserve">paštas </w:t>
      </w:r>
      <w:hyperlink r:id="rId9" w:history="1">
        <w:r w:rsidR="0099026E" w:rsidRPr="00D21F2F">
          <w:rPr>
            <w:color w:val="0000FF"/>
          </w:rPr>
          <w:t>raminta.breidokaite@nsa.smsm.lt</w:t>
        </w:r>
      </w:hyperlink>
      <w:r w:rsidR="0035165F" w:rsidRPr="006A4E99">
        <w:rPr>
          <w:lang w:val="it-IT"/>
        </w:rPr>
        <w:t>.</w:t>
      </w:r>
    </w:p>
    <w:p w14:paraId="00DC5C30" w14:textId="77777777" w:rsidR="00A50565" w:rsidRDefault="00A50565" w:rsidP="00E01B5D">
      <w:pPr>
        <w:pStyle w:val="Sraopastraipa"/>
        <w:tabs>
          <w:tab w:val="left" w:pos="284"/>
        </w:tabs>
        <w:spacing w:after="0"/>
        <w:ind w:left="0"/>
        <w:jc w:val="both"/>
        <w:rPr>
          <w:rFonts w:eastAsia="Times New Roman"/>
          <w:lang w:eastAsia="lt-LT"/>
        </w:rPr>
      </w:pPr>
    </w:p>
    <w:p w14:paraId="4D07D692" w14:textId="77777777" w:rsidR="00A24E67" w:rsidRPr="00C80910" w:rsidRDefault="00A24E67" w:rsidP="00A24E67">
      <w:pPr>
        <w:pStyle w:val="Antrat2"/>
        <w:jc w:val="center"/>
        <w:rPr>
          <w:rFonts w:ascii="Times New Roman" w:eastAsia="Calibri" w:hAnsi="Times New Roman"/>
          <w:b/>
          <w:bCs/>
          <w:caps/>
          <w:color w:val="auto"/>
          <w:sz w:val="24"/>
          <w:szCs w:val="24"/>
        </w:rPr>
      </w:pPr>
      <w:r w:rsidRPr="787A3F18">
        <w:rPr>
          <w:rFonts w:ascii="Times New Roman" w:eastAsia="Calibri" w:hAnsi="Times New Roman"/>
          <w:b/>
          <w:bCs/>
          <w:caps/>
          <w:color w:val="auto"/>
          <w:sz w:val="24"/>
          <w:szCs w:val="24"/>
        </w:rPr>
        <w:t>PATEIKIMO TVARKA</w:t>
      </w:r>
    </w:p>
    <w:p w14:paraId="40BF8ADC" w14:textId="77777777" w:rsidR="00A24E67" w:rsidRPr="00313DA9" w:rsidRDefault="00A24E67" w:rsidP="00A24E67">
      <w:pPr>
        <w:rPr>
          <w:sz w:val="2"/>
          <w:szCs w:val="2"/>
        </w:rPr>
      </w:pPr>
    </w:p>
    <w:p w14:paraId="0F3F0260" w14:textId="77777777" w:rsidR="00A24E67" w:rsidRDefault="00A24E67" w:rsidP="00A24E67">
      <w:pPr>
        <w:pStyle w:val="Sraopastraipa"/>
        <w:numPr>
          <w:ilvl w:val="0"/>
          <w:numId w:val="9"/>
        </w:numPr>
        <w:spacing w:line="259" w:lineRule="auto"/>
        <w:ind w:left="720"/>
        <w:jc w:val="both"/>
      </w:pPr>
      <w:r>
        <w:t xml:space="preserve">Interneto svetainėje </w:t>
      </w:r>
      <w:hyperlink r:id="rId10">
        <w:r w:rsidRPr="787A3F18">
          <w:rPr>
            <w:rStyle w:val="Hipersaitas"/>
          </w:rPr>
          <w:t>www.svis.smm.lt</w:t>
        </w:r>
      </w:hyperlink>
      <w:r>
        <w:t xml:space="preserve"> spauskite nuorodą „Statistika registruotiems vartotojams (nauja)“.</w:t>
      </w:r>
    </w:p>
    <w:p w14:paraId="7F4AD84A" w14:textId="77777777" w:rsidR="00A24E67" w:rsidRPr="00AD733B" w:rsidRDefault="00A24E67" w:rsidP="00A24E67">
      <w:pPr>
        <w:pStyle w:val="Sraopastraipa"/>
        <w:jc w:val="both"/>
      </w:pPr>
      <w:r>
        <w:rPr>
          <w:noProof/>
        </w:rPr>
        <w:drawing>
          <wp:anchor distT="0" distB="0" distL="114300" distR="114300" simplePos="0" relativeHeight="251661312" behindDoc="0" locked="0" layoutInCell="1" allowOverlap="1" wp14:anchorId="36EFD45B" wp14:editId="79DF55B0">
            <wp:simplePos x="0" y="0"/>
            <wp:positionH relativeFrom="margin">
              <wp:align>right</wp:align>
            </wp:positionH>
            <wp:positionV relativeFrom="paragraph">
              <wp:posOffset>93980</wp:posOffset>
            </wp:positionV>
            <wp:extent cx="6120130" cy="721995"/>
            <wp:effectExtent l="0" t="0" r="0" b="1905"/>
            <wp:wrapNone/>
            <wp:docPr id="1756816942"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0130" cy="721995"/>
                    </a:xfrm>
                    <a:prstGeom prst="rect">
                      <a:avLst/>
                    </a:prstGeom>
                    <a:noFill/>
                    <a:ln>
                      <a:noFill/>
                    </a:ln>
                  </pic:spPr>
                </pic:pic>
              </a:graphicData>
            </a:graphic>
          </wp:anchor>
        </w:drawing>
      </w:r>
    </w:p>
    <w:p w14:paraId="755890A8" w14:textId="77777777" w:rsidR="00A24E67" w:rsidRDefault="00A24E67" w:rsidP="00A24E67">
      <w:pPr>
        <w:jc w:val="both"/>
      </w:pPr>
    </w:p>
    <w:p w14:paraId="61B26DF2" w14:textId="77777777" w:rsidR="00A24E67" w:rsidRPr="00313DA9" w:rsidRDefault="00A24E67" w:rsidP="00A24E67">
      <w:pPr>
        <w:jc w:val="both"/>
        <w:rPr>
          <w:sz w:val="10"/>
          <w:szCs w:val="10"/>
        </w:rPr>
      </w:pPr>
    </w:p>
    <w:p w14:paraId="1530D2EE" w14:textId="77777777" w:rsidR="00A24E67" w:rsidRDefault="00A24E67" w:rsidP="00A24E67">
      <w:pPr>
        <w:pStyle w:val="Sraopastraipa"/>
        <w:numPr>
          <w:ilvl w:val="0"/>
          <w:numId w:val="9"/>
        </w:numPr>
        <w:spacing w:after="0" w:line="259" w:lineRule="auto"/>
        <w:ind w:left="720"/>
        <w:jc w:val="both"/>
      </w:pPr>
      <w:r>
        <w:t>Atidaryto „IBM Cognos Analytics“ lango viršutiniame dešiniajame kampe spauskite naudotojo piktogramą (žmogeliuką) ir pasirinkite „Prisijunkite“:</w:t>
      </w:r>
    </w:p>
    <w:p w14:paraId="0D18AB29" w14:textId="77777777" w:rsidR="00A24E67" w:rsidRDefault="00A24E67" w:rsidP="00A24E67">
      <w:pPr>
        <w:spacing w:after="0"/>
        <w:jc w:val="both"/>
      </w:pPr>
      <w:r>
        <w:br/>
      </w:r>
      <w:r>
        <w:rPr>
          <w:noProof/>
        </w:rPr>
        <w:drawing>
          <wp:inline distT="0" distB="0" distL="0" distR="0" wp14:anchorId="3F38D28A" wp14:editId="01F1C756">
            <wp:extent cx="2409825" cy="866775"/>
            <wp:effectExtent l="0" t="0" r="9525" b="9525"/>
            <wp:docPr id="155069447"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09825" cy="866775"/>
                    </a:xfrm>
                    <a:prstGeom prst="rect">
                      <a:avLst/>
                    </a:prstGeom>
                    <a:noFill/>
                    <a:ln>
                      <a:noFill/>
                    </a:ln>
                  </pic:spPr>
                </pic:pic>
              </a:graphicData>
            </a:graphic>
          </wp:inline>
        </w:drawing>
      </w:r>
    </w:p>
    <w:p w14:paraId="066B0E4D" w14:textId="77777777" w:rsidR="00A24E67" w:rsidRPr="00313DA9" w:rsidRDefault="00A24E67" w:rsidP="00A24E67">
      <w:pPr>
        <w:spacing w:after="0"/>
        <w:jc w:val="both"/>
        <w:rPr>
          <w:sz w:val="12"/>
          <w:szCs w:val="12"/>
        </w:rPr>
      </w:pPr>
    </w:p>
    <w:p w14:paraId="5410619C" w14:textId="61A3E8A1" w:rsidR="00A24E67" w:rsidRDefault="00A24E67" w:rsidP="00A24E67">
      <w:pPr>
        <w:pStyle w:val="Sraopastraipa"/>
        <w:numPr>
          <w:ilvl w:val="0"/>
          <w:numId w:val="9"/>
        </w:numPr>
        <w:spacing w:after="0" w:line="259" w:lineRule="auto"/>
        <w:ind w:left="720"/>
      </w:pPr>
      <w:r>
        <w:rPr>
          <w:noProof/>
        </w:rPr>
        <w:drawing>
          <wp:anchor distT="0" distB="0" distL="114300" distR="114300" simplePos="0" relativeHeight="251662336" behindDoc="0" locked="0" layoutInCell="1" allowOverlap="1" wp14:anchorId="3378E17F" wp14:editId="5E877D47">
            <wp:simplePos x="0" y="0"/>
            <wp:positionH relativeFrom="margin">
              <wp:align>left</wp:align>
            </wp:positionH>
            <wp:positionV relativeFrom="paragraph">
              <wp:posOffset>454025</wp:posOffset>
            </wp:positionV>
            <wp:extent cx="2409825" cy="2333625"/>
            <wp:effectExtent l="0" t="0" r="9525" b="9525"/>
            <wp:wrapNone/>
            <wp:docPr id="906594330"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09825" cy="2333625"/>
                    </a:xfrm>
                    <a:prstGeom prst="rect">
                      <a:avLst/>
                    </a:prstGeom>
                    <a:noFill/>
                    <a:ln>
                      <a:noFill/>
                    </a:ln>
                  </pic:spPr>
                </pic:pic>
              </a:graphicData>
            </a:graphic>
          </wp:anchor>
        </w:drawing>
      </w:r>
      <w:r w:rsidR="002B06A4">
        <w:t>Naujame lange spauskite „Prisijungti per E. Valdžios vartus“ ir pasirinkite norimą prisijungimo būdą:</w:t>
      </w:r>
      <w:r>
        <w:br/>
      </w:r>
    </w:p>
    <w:p w14:paraId="137D7C02" w14:textId="77777777" w:rsidR="00A24E67" w:rsidRDefault="00A24E67" w:rsidP="00A24E67">
      <w:pPr>
        <w:pStyle w:val="Sraopastraipa"/>
        <w:spacing w:after="0"/>
      </w:pPr>
    </w:p>
    <w:p w14:paraId="500B2680" w14:textId="77777777" w:rsidR="00A24E67" w:rsidRDefault="00A24E67" w:rsidP="00A24E67">
      <w:pPr>
        <w:pStyle w:val="Sraopastraipa"/>
        <w:spacing w:after="0"/>
      </w:pPr>
    </w:p>
    <w:p w14:paraId="56D0EB2B" w14:textId="77777777" w:rsidR="00A24E67" w:rsidRDefault="00A24E67" w:rsidP="00A24E67">
      <w:pPr>
        <w:pStyle w:val="Sraopastraipa"/>
        <w:spacing w:after="0"/>
      </w:pPr>
    </w:p>
    <w:p w14:paraId="27DAB554" w14:textId="77777777" w:rsidR="00A24E67" w:rsidRDefault="00A24E67" w:rsidP="00A24E67">
      <w:pPr>
        <w:pStyle w:val="Sraopastraipa"/>
        <w:spacing w:after="0"/>
      </w:pPr>
    </w:p>
    <w:p w14:paraId="0C6B0FCA" w14:textId="77777777" w:rsidR="00A24E67" w:rsidRDefault="00A24E67" w:rsidP="00A24E67">
      <w:pPr>
        <w:pStyle w:val="Sraopastraipa"/>
        <w:spacing w:after="0"/>
      </w:pPr>
    </w:p>
    <w:p w14:paraId="02497BAC" w14:textId="77777777" w:rsidR="00A24E67" w:rsidRDefault="00A24E67" w:rsidP="00A24E67">
      <w:pPr>
        <w:pStyle w:val="Sraopastraipa"/>
        <w:spacing w:after="0"/>
      </w:pPr>
    </w:p>
    <w:p w14:paraId="581A2D4E" w14:textId="77777777" w:rsidR="00A24E67" w:rsidRDefault="00A24E67" w:rsidP="00A24E67">
      <w:pPr>
        <w:pStyle w:val="Sraopastraipa"/>
        <w:spacing w:after="0"/>
      </w:pPr>
    </w:p>
    <w:p w14:paraId="7F48EF89" w14:textId="77777777" w:rsidR="00A24E67" w:rsidRDefault="00A24E67" w:rsidP="00A24E67">
      <w:pPr>
        <w:pStyle w:val="Sraopastraipa"/>
        <w:spacing w:after="0"/>
      </w:pPr>
    </w:p>
    <w:p w14:paraId="2C1A68AF" w14:textId="77777777" w:rsidR="00A24E67" w:rsidRDefault="00A24E67" w:rsidP="00A24E67">
      <w:pPr>
        <w:pStyle w:val="Sraopastraipa"/>
        <w:spacing w:after="0"/>
      </w:pPr>
    </w:p>
    <w:p w14:paraId="0C2EDC9E" w14:textId="77777777" w:rsidR="00A24E67" w:rsidRPr="00075A3A" w:rsidRDefault="00A24E67" w:rsidP="00A24E67">
      <w:pPr>
        <w:spacing w:after="0"/>
        <w:ind w:left="360"/>
      </w:pPr>
      <w:r>
        <w:t xml:space="preserve"> </w:t>
      </w:r>
    </w:p>
    <w:p w14:paraId="7CD2411B" w14:textId="77777777" w:rsidR="00A24E67" w:rsidRDefault="00A24E67" w:rsidP="00A24E67"/>
    <w:p w14:paraId="33A557FE" w14:textId="5009A875" w:rsidR="00A24E67" w:rsidRDefault="00A24E67" w:rsidP="00A24E67">
      <w:pPr>
        <w:pStyle w:val="Sraopastraipa"/>
        <w:numPr>
          <w:ilvl w:val="0"/>
          <w:numId w:val="9"/>
        </w:numPr>
        <w:spacing w:after="0" w:line="259" w:lineRule="auto"/>
        <w:ind w:left="720"/>
        <w:jc w:val="both"/>
      </w:pPr>
      <w:r w:rsidRPr="00436588">
        <w:lastRenderedPageBreak/>
        <w:t>Paskutiniame etape pasirinkite „Prisijungimo vardą“ ir tęskite prisijungimą</w:t>
      </w:r>
      <w:r>
        <w:t>:</w:t>
      </w:r>
    </w:p>
    <w:p w14:paraId="692D6C02" w14:textId="77777777" w:rsidR="00A24E67" w:rsidRDefault="00A24E67" w:rsidP="00A24E67">
      <w:pPr>
        <w:pStyle w:val="Sraopastraipa"/>
      </w:pPr>
      <w:r>
        <w:rPr>
          <w:noProof/>
        </w:rPr>
        <w:drawing>
          <wp:anchor distT="0" distB="0" distL="114300" distR="114300" simplePos="0" relativeHeight="251660288" behindDoc="0" locked="0" layoutInCell="1" allowOverlap="1" wp14:anchorId="33D777AD" wp14:editId="6C16EBE1">
            <wp:simplePos x="0" y="0"/>
            <wp:positionH relativeFrom="margin">
              <wp:align>right</wp:align>
            </wp:positionH>
            <wp:positionV relativeFrom="paragraph">
              <wp:posOffset>12700</wp:posOffset>
            </wp:positionV>
            <wp:extent cx="6120130" cy="664210"/>
            <wp:effectExtent l="0" t="0" r="0" b="2540"/>
            <wp:wrapNone/>
            <wp:docPr id="1886388153"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130" cy="664210"/>
                    </a:xfrm>
                    <a:prstGeom prst="rect">
                      <a:avLst/>
                    </a:prstGeom>
                    <a:noFill/>
                    <a:ln>
                      <a:noFill/>
                    </a:ln>
                  </pic:spPr>
                </pic:pic>
              </a:graphicData>
            </a:graphic>
          </wp:anchor>
        </w:drawing>
      </w:r>
    </w:p>
    <w:p w14:paraId="0E958689" w14:textId="77777777" w:rsidR="00A24E67" w:rsidRDefault="00A24E67" w:rsidP="00A24E67">
      <w:pPr>
        <w:spacing w:after="0"/>
        <w:jc w:val="both"/>
      </w:pPr>
    </w:p>
    <w:p w14:paraId="1956E846" w14:textId="77777777" w:rsidR="00A24E67" w:rsidRPr="00D31847" w:rsidRDefault="00A24E67" w:rsidP="00A24E67">
      <w:pPr>
        <w:jc w:val="both"/>
        <w:rPr>
          <w:sz w:val="14"/>
          <w:szCs w:val="14"/>
        </w:rPr>
      </w:pPr>
    </w:p>
    <w:p w14:paraId="3619893E" w14:textId="77777777" w:rsidR="00A24E67" w:rsidRDefault="00A24E67" w:rsidP="00A24E67">
      <w:pPr>
        <w:pStyle w:val="Sraopastraipa"/>
        <w:numPr>
          <w:ilvl w:val="0"/>
          <w:numId w:val="9"/>
        </w:numPr>
        <w:spacing w:after="0" w:line="259" w:lineRule="auto"/>
        <w:ind w:left="720"/>
        <w:jc w:val="both"/>
      </w:pPr>
      <w:r>
        <w:t xml:space="preserve">Sėkmingai prisijungus prie ŠVIS, „IBM Cognos Analytics“ </w:t>
      </w:r>
      <w:r w:rsidRPr="00D60CFF">
        <w:t>lango viršutiniame kairiajame kampe matysite pagrindinį meniu</w:t>
      </w:r>
      <w:r>
        <w:t>:</w:t>
      </w:r>
    </w:p>
    <w:p w14:paraId="0CB2D1C3" w14:textId="77777777" w:rsidR="00A24E67" w:rsidRDefault="00A24E67" w:rsidP="00A24E67">
      <w:pPr>
        <w:spacing w:after="0"/>
        <w:jc w:val="both"/>
      </w:pPr>
      <w:r>
        <w:rPr>
          <w:noProof/>
        </w:rPr>
        <w:drawing>
          <wp:anchor distT="0" distB="0" distL="114300" distR="114300" simplePos="0" relativeHeight="251659264" behindDoc="0" locked="0" layoutInCell="1" allowOverlap="1" wp14:anchorId="4664143E" wp14:editId="086971F5">
            <wp:simplePos x="0" y="0"/>
            <wp:positionH relativeFrom="margin">
              <wp:align>left</wp:align>
            </wp:positionH>
            <wp:positionV relativeFrom="paragraph">
              <wp:posOffset>11430</wp:posOffset>
            </wp:positionV>
            <wp:extent cx="3819525" cy="1581150"/>
            <wp:effectExtent l="0" t="0" r="9525" b="0"/>
            <wp:wrapNone/>
            <wp:docPr id="798430563"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19525" cy="1581150"/>
                    </a:xfrm>
                    <a:prstGeom prst="rect">
                      <a:avLst/>
                    </a:prstGeom>
                    <a:noFill/>
                    <a:ln>
                      <a:noFill/>
                    </a:ln>
                  </pic:spPr>
                </pic:pic>
              </a:graphicData>
            </a:graphic>
          </wp:anchor>
        </w:drawing>
      </w:r>
    </w:p>
    <w:p w14:paraId="4325EF32" w14:textId="77777777" w:rsidR="00A24E67" w:rsidRDefault="00A24E67" w:rsidP="00A24E67">
      <w:pPr>
        <w:spacing w:after="0"/>
        <w:jc w:val="both"/>
      </w:pPr>
    </w:p>
    <w:p w14:paraId="21562456" w14:textId="77777777" w:rsidR="00A24E67" w:rsidRDefault="00A24E67" w:rsidP="00A24E67">
      <w:pPr>
        <w:spacing w:after="0"/>
        <w:jc w:val="both"/>
      </w:pPr>
    </w:p>
    <w:p w14:paraId="00BCC28D" w14:textId="77777777" w:rsidR="00A24E67" w:rsidRDefault="00A24E67" w:rsidP="00A24E67">
      <w:pPr>
        <w:spacing w:after="0"/>
        <w:jc w:val="both"/>
      </w:pPr>
    </w:p>
    <w:p w14:paraId="64803D63" w14:textId="77777777" w:rsidR="00A24E67" w:rsidRDefault="00A24E67" w:rsidP="00A24E67">
      <w:pPr>
        <w:spacing w:after="0"/>
        <w:jc w:val="both"/>
      </w:pPr>
    </w:p>
    <w:p w14:paraId="26BFF894" w14:textId="77777777" w:rsidR="00A24E67" w:rsidRDefault="00A24E67" w:rsidP="00A24E67">
      <w:pPr>
        <w:spacing w:after="0"/>
        <w:jc w:val="both"/>
      </w:pPr>
    </w:p>
    <w:p w14:paraId="2DAFFD24" w14:textId="77777777" w:rsidR="00A24E67" w:rsidRDefault="00A24E67" w:rsidP="00A24E67">
      <w:pPr>
        <w:spacing w:after="0"/>
        <w:jc w:val="both"/>
      </w:pPr>
    </w:p>
    <w:p w14:paraId="538F0A78" w14:textId="77777777" w:rsidR="00A24E67" w:rsidRDefault="00A24E67" w:rsidP="00A24E67">
      <w:pPr>
        <w:spacing w:after="0"/>
        <w:jc w:val="both"/>
      </w:pPr>
    </w:p>
    <w:p w14:paraId="082FF7C0" w14:textId="77777777" w:rsidR="0044284B" w:rsidRDefault="0033284C" w:rsidP="00E01B5D">
      <w:pPr>
        <w:pStyle w:val="Sraopastraipa"/>
        <w:numPr>
          <w:ilvl w:val="0"/>
          <w:numId w:val="9"/>
        </w:numPr>
        <w:spacing w:after="0"/>
        <w:jc w:val="both"/>
      </w:pPr>
      <w:r w:rsidRPr="000E7324">
        <w:t xml:space="preserve">Norėdami </w:t>
      </w:r>
      <w:r w:rsidRPr="002C73EC">
        <w:rPr>
          <w:b/>
        </w:rPr>
        <w:t>pateikti 3D-mokykla</w:t>
      </w:r>
      <w:r w:rsidRPr="00B24A24">
        <w:rPr>
          <w:b/>
        </w:rPr>
        <w:t xml:space="preserve"> </w:t>
      </w:r>
      <w:r w:rsidRPr="00B24A24">
        <w:rPr>
          <w:bCs/>
        </w:rPr>
        <w:t>ataskaitos duomenis</w:t>
      </w:r>
      <w:r w:rsidRPr="000E7324">
        <w:t>:</w:t>
      </w:r>
    </w:p>
    <w:p w14:paraId="69B90681" w14:textId="60830794" w:rsidR="00D2115F" w:rsidRDefault="0044284B" w:rsidP="00BF0C99">
      <w:pPr>
        <w:pStyle w:val="Sraopastraipa"/>
        <w:numPr>
          <w:ilvl w:val="0"/>
          <w:numId w:val="15"/>
        </w:numPr>
        <w:spacing w:after="0"/>
        <w:ind w:left="709"/>
        <w:jc w:val="both"/>
      </w:pPr>
      <w:r w:rsidRPr="00A06938">
        <w:t xml:space="preserve">Prisijungę prie ŠVIS </w:t>
      </w:r>
      <w:r w:rsidR="005A1E75">
        <w:t>viršutiniame meniu</w:t>
      </w:r>
      <w:r w:rsidRPr="00A06938">
        <w:t xml:space="preserve"> pasirinkite skiltį </w:t>
      </w:r>
      <w:r w:rsidRPr="007E49CB">
        <w:rPr>
          <w:b/>
          <w:bCs/>
        </w:rPr>
        <w:t>„</w:t>
      </w:r>
      <w:r w:rsidRPr="007E49CB">
        <w:rPr>
          <w:b/>
        </w:rPr>
        <w:t xml:space="preserve">Duomenų teikimas“ </w:t>
      </w:r>
      <w:r w:rsidRPr="00A06938">
        <w:t>(</w:t>
      </w:r>
      <w:r w:rsidR="002E5B5D">
        <w:t>s</w:t>
      </w:r>
      <w:r w:rsidR="002E5B5D" w:rsidRPr="002E5B5D">
        <w:t>kilties atidarymas gali užtrukti, todėl palaukite, kol ji bus visiškai įkelta</w:t>
      </w:r>
      <w:r w:rsidRPr="00A06938">
        <w:t>)</w:t>
      </w:r>
      <w:r>
        <w:t>.</w:t>
      </w:r>
    </w:p>
    <w:p w14:paraId="17C126C5" w14:textId="04847CEB" w:rsidR="00C15867" w:rsidRPr="00373738" w:rsidRDefault="00C466CB" w:rsidP="00BF0C99">
      <w:pPr>
        <w:pStyle w:val="Sraopastraipa"/>
        <w:numPr>
          <w:ilvl w:val="1"/>
          <w:numId w:val="9"/>
        </w:numPr>
        <w:spacing w:after="0"/>
        <w:ind w:left="1134"/>
        <w:jc w:val="both"/>
      </w:pPr>
      <w:r w:rsidRPr="00D2115F">
        <w:rPr>
          <w:rFonts w:eastAsiaTheme="minorHAnsi"/>
        </w:rPr>
        <w:t>Jeigu esate tik institucijos duomenų pildytojas:</w:t>
      </w:r>
    </w:p>
    <w:p w14:paraId="5149FFE8" w14:textId="772DEB25" w:rsidR="00305EBB" w:rsidRDefault="00305EBB" w:rsidP="00E01B5D">
      <w:pPr>
        <w:pStyle w:val="Sraopastraipa"/>
        <w:numPr>
          <w:ilvl w:val="3"/>
          <w:numId w:val="9"/>
        </w:numPr>
        <w:spacing w:after="0"/>
        <w:jc w:val="both"/>
      </w:pPr>
      <w:r w:rsidRPr="00C15867">
        <w:rPr>
          <w:rFonts w:eastAsiaTheme="minorHAnsi"/>
        </w:rPr>
        <w:t>Skiltyje „</w:t>
      </w:r>
      <w:r w:rsidRPr="00C15867">
        <w:rPr>
          <w:rFonts w:eastAsiaTheme="minorHAnsi"/>
          <w:b/>
        </w:rPr>
        <w:t>Jūs turite užpildyti šias formas</w:t>
      </w:r>
      <w:r w:rsidRPr="00C15867">
        <w:rPr>
          <w:rFonts w:eastAsiaTheme="minorHAnsi"/>
        </w:rPr>
        <w:t xml:space="preserve">“ </w:t>
      </w:r>
      <w:r w:rsidR="00F843DD" w:rsidRPr="00F843DD">
        <w:rPr>
          <w:rFonts w:eastAsiaTheme="minorHAnsi"/>
        </w:rPr>
        <w:t>matysite nuorodas į statistikos duomenų sąrašus. Paspaudę reikiamą nuorodą, pateksite į užpildyti skirtas lenteles</w:t>
      </w:r>
      <w:r>
        <w:t>.</w:t>
      </w:r>
    </w:p>
    <w:p w14:paraId="6C41470B" w14:textId="77777777" w:rsidR="00A36CE7" w:rsidRDefault="00305EBB" w:rsidP="00E01B5D">
      <w:pPr>
        <w:pStyle w:val="Sraopastraipa"/>
        <w:numPr>
          <w:ilvl w:val="3"/>
          <w:numId w:val="9"/>
        </w:numPr>
        <w:spacing w:after="0"/>
        <w:jc w:val="both"/>
      </w:pPr>
      <w:r w:rsidRPr="00E81BAB">
        <w:t>Užpildę visas lenteles spauskite „</w:t>
      </w:r>
      <w:r w:rsidRPr="00D30685">
        <w:rPr>
          <w:b/>
          <w:bCs/>
        </w:rPr>
        <w:t>Išsaugoti</w:t>
      </w:r>
      <w:r w:rsidRPr="00E81BAB">
        <w:t>“ ir „</w:t>
      </w:r>
      <w:r w:rsidRPr="00D30685">
        <w:rPr>
          <w:b/>
          <w:bCs/>
        </w:rPr>
        <w:t>Teikti tvirtinimui</w:t>
      </w:r>
      <w:r w:rsidRPr="00E81BAB">
        <w:t xml:space="preserve">“. </w:t>
      </w:r>
    </w:p>
    <w:p w14:paraId="30E3F75F" w14:textId="0296BF9B" w:rsidR="00373738" w:rsidRPr="00373738" w:rsidRDefault="00305EBB" w:rsidP="00A36CE7">
      <w:pPr>
        <w:pStyle w:val="Sraopastraipa"/>
        <w:spacing w:after="0"/>
        <w:ind w:left="1440"/>
        <w:jc w:val="both"/>
      </w:pPr>
      <w:r w:rsidRPr="004D28F6">
        <w:rPr>
          <w:b/>
        </w:rPr>
        <w:t>Pastaba</w:t>
      </w:r>
      <w:r w:rsidRPr="00E81BAB">
        <w:t>: Mygtuką „</w:t>
      </w:r>
      <w:r w:rsidRPr="00253EB0">
        <w:rPr>
          <w:iCs/>
        </w:rPr>
        <w:t>Teikti tvirtinimui</w:t>
      </w:r>
      <w:r w:rsidRPr="00E81BAB">
        <w:t>“ reikia spausti tik užpildžius VISAS lenteles.</w:t>
      </w:r>
      <w:r>
        <w:t xml:space="preserve"> </w:t>
      </w:r>
    </w:p>
    <w:p w14:paraId="7CDE8EC5" w14:textId="77777777" w:rsidR="00B60611" w:rsidRDefault="00B60611" w:rsidP="00BF0C99">
      <w:pPr>
        <w:pStyle w:val="Sraopastraipa"/>
        <w:numPr>
          <w:ilvl w:val="1"/>
          <w:numId w:val="9"/>
        </w:numPr>
        <w:spacing w:after="0" w:line="259" w:lineRule="auto"/>
        <w:ind w:left="1134"/>
        <w:jc w:val="both"/>
      </w:pPr>
      <w:r w:rsidRPr="00E3518E">
        <w:t xml:space="preserve">Jeigu esate tik institucijos </w:t>
      </w:r>
      <w:r w:rsidRPr="00E3518E">
        <w:rPr>
          <w:b/>
        </w:rPr>
        <w:t>duomenų tvirtintojas</w:t>
      </w:r>
      <w:r w:rsidRPr="00E3518E">
        <w:t>:</w:t>
      </w:r>
    </w:p>
    <w:p w14:paraId="4BDCCE8E" w14:textId="38FAE63A" w:rsidR="00602CFE" w:rsidRDefault="00602CFE" w:rsidP="00815262">
      <w:pPr>
        <w:pStyle w:val="Sraopastraipa"/>
        <w:numPr>
          <w:ilvl w:val="2"/>
          <w:numId w:val="9"/>
        </w:numPr>
        <w:spacing w:after="0" w:line="259" w:lineRule="auto"/>
        <w:ind w:left="1418"/>
        <w:jc w:val="both"/>
      </w:pPr>
      <w:r w:rsidRPr="00E3518E">
        <w:t>Skiltyje „</w:t>
      </w:r>
      <w:r w:rsidRPr="00631A95">
        <w:rPr>
          <w:b/>
          <w:bCs/>
          <w:iCs/>
        </w:rPr>
        <w:t>Jūs turite patvirtinti šias formas</w:t>
      </w:r>
      <w:r w:rsidRPr="00E3518E">
        <w:t xml:space="preserve">“ </w:t>
      </w:r>
      <w:r w:rsidR="00F12167" w:rsidRPr="00F12167">
        <w:t>matysite statistikos duomenų sąrašus, kuriuos pildytojas jau pateikė tvirtinti</w:t>
      </w:r>
      <w:r w:rsidRPr="00631A95">
        <w:t>. Nuorodos bus matomos tik tada, kai pildytojas bus paspaudęs mygtuką „</w:t>
      </w:r>
      <w:r w:rsidRPr="00D87210">
        <w:rPr>
          <w:b/>
          <w:bCs/>
        </w:rPr>
        <w:t>Teikti tvirtinimui</w:t>
      </w:r>
      <w:r w:rsidRPr="00631A95">
        <w:t>“</w:t>
      </w:r>
      <w:r>
        <w:t>.</w:t>
      </w:r>
    </w:p>
    <w:p w14:paraId="5B653ADE" w14:textId="77777777" w:rsidR="00602CFE" w:rsidRDefault="00602CFE" w:rsidP="00BF0C99">
      <w:pPr>
        <w:pStyle w:val="Sraopastraipa"/>
        <w:numPr>
          <w:ilvl w:val="1"/>
          <w:numId w:val="9"/>
        </w:numPr>
        <w:spacing w:after="0" w:line="259" w:lineRule="auto"/>
        <w:ind w:left="1134"/>
        <w:jc w:val="both"/>
      </w:pPr>
      <w:r w:rsidRPr="00CD3681">
        <w:t xml:space="preserve">Jeigu institucijoje esate ir </w:t>
      </w:r>
      <w:r w:rsidRPr="00602CFE">
        <w:rPr>
          <w:b/>
        </w:rPr>
        <w:t>duomenų pildytojas</w:t>
      </w:r>
      <w:r w:rsidRPr="00CD3681">
        <w:t xml:space="preserve">, ir </w:t>
      </w:r>
      <w:r w:rsidRPr="00602CFE">
        <w:rPr>
          <w:b/>
        </w:rPr>
        <w:t>duomenų tvirtintojas</w:t>
      </w:r>
      <w:r w:rsidRPr="00CD3681">
        <w:t>:</w:t>
      </w:r>
    </w:p>
    <w:p w14:paraId="55904D55" w14:textId="51C56A5C" w:rsidR="00602CFE" w:rsidRDefault="00602CFE" w:rsidP="00815262">
      <w:pPr>
        <w:pStyle w:val="Sraopastraipa"/>
        <w:numPr>
          <w:ilvl w:val="2"/>
          <w:numId w:val="9"/>
        </w:numPr>
        <w:spacing w:after="0" w:line="259" w:lineRule="auto"/>
        <w:ind w:left="1418"/>
        <w:jc w:val="both"/>
      </w:pPr>
      <w:r w:rsidRPr="003B7183">
        <w:t>Skiltyje „</w:t>
      </w:r>
      <w:r w:rsidRPr="00426DDA">
        <w:rPr>
          <w:b/>
          <w:bCs/>
          <w:iCs/>
        </w:rPr>
        <w:t>Jūs turite užpildyti šias formas</w:t>
      </w:r>
      <w:r w:rsidRPr="003B7183">
        <w:t xml:space="preserve">“ </w:t>
      </w:r>
      <w:r w:rsidR="002F0133" w:rsidRPr="002F0133">
        <w:t>matysite nuorodas į statistikos duomenų sąrašus. Paspaudę reikiamą nuorodą, pateksite į užpildyti skirtas lenteles.</w:t>
      </w:r>
      <w:r w:rsidR="00DC7ABD">
        <w:t>.</w:t>
      </w:r>
    </w:p>
    <w:p w14:paraId="1BF3AB4B" w14:textId="36F15CF1" w:rsidR="00602CFE" w:rsidRPr="00836F3D" w:rsidRDefault="00602CFE" w:rsidP="00815262">
      <w:pPr>
        <w:pStyle w:val="Sraopastraipa"/>
        <w:numPr>
          <w:ilvl w:val="2"/>
          <w:numId w:val="9"/>
        </w:numPr>
        <w:spacing w:after="0" w:line="259" w:lineRule="auto"/>
        <w:ind w:left="1418" w:hanging="218"/>
        <w:jc w:val="both"/>
      </w:pPr>
      <w:r w:rsidRPr="008B506C">
        <w:t>Užpildę visas lenteles spauskite „</w:t>
      </w:r>
      <w:r w:rsidRPr="00B21EB5">
        <w:rPr>
          <w:b/>
          <w:bCs/>
        </w:rPr>
        <w:t>Išsaugoti</w:t>
      </w:r>
      <w:r w:rsidRPr="008B506C">
        <w:t>“ ir „</w:t>
      </w:r>
      <w:r w:rsidRPr="00B21EB5">
        <w:rPr>
          <w:b/>
          <w:bCs/>
        </w:rPr>
        <w:t>Tvirtinti</w:t>
      </w:r>
      <w:r w:rsidRPr="008B506C">
        <w:t>“.</w:t>
      </w:r>
      <w:r w:rsidR="00AC7F87">
        <w:t xml:space="preserve"> </w:t>
      </w:r>
    </w:p>
    <w:p w14:paraId="3C30E990" w14:textId="1913C123" w:rsidR="00B60611" w:rsidRPr="00602CFE" w:rsidRDefault="00602CFE" w:rsidP="00815262">
      <w:pPr>
        <w:pStyle w:val="Sraopastraipa"/>
        <w:spacing w:after="0" w:line="259" w:lineRule="auto"/>
        <w:ind w:left="973" w:firstLine="445"/>
        <w:jc w:val="both"/>
      </w:pPr>
      <w:r w:rsidRPr="00836F3D">
        <w:rPr>
          <w:b/>
        </w:rPr>
        <w:t>Pastaba</w:t>
      </w:r>
      <w:r w:rsidRPr="00836F3D">
        <w:t xml:space="preserve">: </w:t>
      </w:r>
      <w:r w:rsidRPr="00B21EB5">
        <w:rPr>
          <w:bCs/>
        </w:rPr>
        <w:t>Mygtuką</w:t>
      </w:r>
      <w:r w:rsidRPr="00836F3D">
        <w:rPr>
          <w:b/>
        </w:rPr>
        <w:t xml:space="preserve"> „</w:t>
      </w:r>
      <w:r w:rsidRPr="007949F5">
        <w:rPr>
          <w:b/>
          <w:iCs/>
        </w:rPr>
        <w:t>Tvirtinti</w:t>
      </w:r>
      <w:r w:rsidRPr="00836F3D">
        <w:rPr>
          <w:b/>
        </w:rPr>
        <w:t xml:space="preserve">“ </w:t>
      </w:r>
      <w:r w:rsidRPr="00B21EB5">
        <w:rPr>
          <w:bCs/>
        </w:rPr>
        <w:t>reikia spausti tik užpildžius VISAS lenteles.</w:t>
      </w:r>
    </w:p>
    <w:p w14:paraId="1EFC3749" w14:textId="7656B8C7" w:rsidR="00C679CE" w:rsidRDefault="00D9636E" w:rsidP="00CA0DCE">
      <w:pPr>
        <w:pStyle w:val="Sraopastraipa"/>
        <w:numPr>
          <w:ilvl w:val="0"/>
          <w:numId w:val="9"/>
        </w:numPr>
        <w:spacing w:line="259" w:lineRule="auto"/>
        <w:ind w:left="284"/>
      </w:pPr>
      <w:r w:rsidRPr="00D9636E">
        <w:t xml:space="preserve">Norėdami peržiūrėti </w:t>
      </w:r>
      <w:r w:rsidRPr="00113D33">
        <w:rPr>
          <w:b/>
          <w:bCs/>
        </w:rPr>
        <w:t>suvestų duomenų ataskaitą</w:t>
      </w:r>
      <w:r w:rsidRPr="00D9636E">
        <w:t>, pasirinkite</w:t>
      </w:r>
      <w:r w:rsidR="00C679CE">
        <w:t xml:space="preserve"> </w:t>
      </w:r>
      <w:r w:rsidR="004C30B4" w:rsidRPr="00F72ECA">
        <w:rPr>
          <w:b/>
          <w:bCs/>
        </w:rPr>
        <w:t xml:space="preserve">ŠVIS turinys &gt; Institucijos ataskaitos &gt; </w:t>
      </w:r>
      <w:r w:rsidR="004C30B4">
        <w:rPr>
          <w:b/>
          <w:bCs/>
        </w:rPr>
        <w:t>Bendrasis</w:t>
      </w:r>
      <w:r w:rsidR="004C30B4" w:rsidRPr="00F72ECA">
        <w:rPr>
          <w:b/>
          <w:bCs/>
        </w:rPr>
        <w:t xml:space="preserve"> ugdymas &gt; </w:t>
      </w:r>
      <w:r w:rsidR="004C30B4">
        <w:rPr>
          <w:b/>
          <w:bCs/>
        </w:rPr>
        <w:t>3D-mokykla</w:t>
      </w:r>
      <w:r w:rsidR="004C30B4" w:rsidRPr="00F72ECA">
        <w:rPr>
          <w:b/>
          <w:bCs/>
        </w:rPr>
        <w:t xml:space="preserve"> 2026</w:t>
      </w:r>
      <w:r w:rsidR="00F639F8">
        <w:rPr>
          <w:b/>
          <w:bCs/>
        </w:rPr>
        <w:t xml:space="preserve"> </w:t>
      </w:r>
      <w:r w:rsidR="00F639F8">
        <w:t>iš sąrašo pasirinkite priklausomybę, savivaldybę ir savo institucijos pavadinimą ir spauskite mygtuką „</w:t>
      </w:r>
      <w:r w:rsidR="00F639F8">
        <w:rPr>
          <w:b/>
          <w:bCs/>
        </w:rPr>
        <w:t>Formuoti ataskaitą</w:t>
      </w:r>
      <w:r w:rsidR="00F639F8">
        <w:t>“.</w:t>
      </w:r>
    </w:p>
    <w:p w14:paraId="514EEBE1" w14:textId="0C57B252" w:rsidR="00FD5151" w:rsidRPr="00CA0DCE" w:rsidRDefault="00B43183" w:rsidP="00CA0DCE">
      <w:pPr>
        <w:pStyle w:val="Sraopastraipa"/>
        <w:numPr>
          <w:ilvl w:val="0"/>
          <w:numId w:val="9"/>
        </w:numPr>
        <w:ind w:left="284"/>
        <w:rPr>
          <w:b/>
          <w:bCs/>
        </w:rPr>
      </w:pPr>
      <w:r w:rsidRPr="00B43183">
        <w:t xml:space="preserve">Norėdami peržiūrėti </w:t>
      </w:r>
      <w:r w:rsidRPr="00CA0DCE">
        <w:rPr>
          <w:b/>
          <w:bCs/>
        </w:rPr>
        <w:t>ankstesnių metų ataskaitų duomenis</w:t>
      </w:r>
      <w:r w:rsidRPr="00B43183">
        <w:t xml:space="preserve">, pasirinkite </w:t>
      </w:r>
      <w:r w:rsidR="00C679CE" w:rsidRPr="00CA0DCE">
        <w:rPr>
          <w:b/>
          <w:bCs/>
        </w:rPr>
        <w:t xml:space="preserve">ŠVIS turinys &gt; Institucijos ataskaitos &gt; </w:t>
      </w:r>
      <w:r w:rsidR="00CC03E4" w:rsidRPr="00CA0DCE">
        <w:rPr>
          <w:b/>
          <w:bCs/>
        </w:rPr>
        <w:t>Bendrasis</w:t>
      </w:r>
      <w:r w:rsidR="00C679CE" w:rsidRPr="00CA0DCE">
        <w:rPr>
          <w:b/>
          <w:bCs/>
        </w:rPr>
        <w:t xml:space="preserve"> ugdymas &gt; 2025</w:t>
      </w:r>
      <w:r w:rsidR="005B1BEE" w:rsidRPr="00CA0DCE">
        <w:rPr>
          <w:b/>
          <w:bCs/>
        </w:rPr>
        <w:t>-2026 m.</w:t>
      </w:r>
      <w:r w:rsidR="004069D3">
        <w:rPr>
          <w:b/>
          <w:bCs/>
        </w:rPr>
        <w:t xml:space="preserve"> </w:t>
      </w:r>
      <w:r w:rsidR="005B1BEE" w:rsidRPr="00CA0DCE">
        <w:rPr>
          <w:b/>
          <w:bCs/>
        </w:rPr>
        <w:t>m.</w:t>
      </w:r>
      <w:r w:rsidR="00C679CE" w:rsidRPr="00CA0DCE">
        <w:rPr>
          <w:b/>
          <w:bCs/>
        </w:rPr>
        <w:t xml:space="preserve"> </w:t>
      </w:r>
      <w:r w:rsidR="005B1BEE" w:rsidRPr="00CA0DCE">
        <w:rPr>
          <w:b/>
          <w:bCs/>
        </w:rPr>
        <w:t>ataskaitos</w:t>
      </w:r>
      <w:r w:rsidR="00C679CE" w:rsidRPr="00CA0DCE">
        <w:rPr>
          <w:b/>
          <w:bCs/>
        </w:rPr>
        <w:t xml:space="preserve"> &gt;</w:t>
      </w:r>
      <w:r w:rsidR="005B1BEE" w:rsidRPr="00CA0DCE">
        <w:rPr>
          <w:b/>
          <w:bCs/>
        </w:rPr>
        <w:t xml:space="preserve"> 3D-mokykla 2025</w:t>
      </w:r>
      <w:r w:rsidR="00CA0DCE" w:rsidRPr="00CA0DCE">
        <w:rPr>
          <w:b/>
          <w:bCs/>
        </w:rPr>
        <w:t xml:space="preserve"> iš sąrašo pasirinkite priklausomybę, savivaldybę ir savo institucijos pavadinimą ir spauskite mygtuką „Formuoti ataskaitą“.</w:t>
      </w:r>
    </w:p>
    <w:p w14:paraId="0D8EE706" w14:textId="77777777" w:rsidR="004A653F" w:rsidRPr="00FD5151" w:rsidRDefault="004A653F" w:rsidP="00831A8E">
      <w:pPr>
        <w:pStyle w:val="Sraopastraipa"/>
        <w:spacing w:after="0" w:line="259" w:lineRule="auto"/>
        <w:ind w:left="426"/>
        <w:jc w:val="both"/>
        <w:rPr>
          <w:rFonts w:eastAsiaTheme="minorHAnsi"/>
          <w:b/>
          <w:bCs/>
        </w:rPr>
      </w:pPr>
    </w:p>
    <w:p w14:paraId="09A63741" w14:textId="34EF6F03" w:rsidR="00D144A8" w:rsidRPr="004910E7" w:rsidRDefault="005D47B8" w:rsidP="004910E7">
      <w:pPr>
        <w:jc w:val="center"/>
        <w:rPr>
          <w:b/>
          <w:bCs/>
        </w:rPr>
      </w:pPr>
      <w:r w:rsidRPr="004910E7">
        <w:rPr>
          <w:b/>
          <w:bCs/>
        </w:rPr>
        <w:t xml:space="preserve">DUOMENŲ </w:t>
      </w:r>
      <w:r w:rsidR="00CB6F44" w:rsidRPr="004910E7">
        <w:rPr>
          <w:b/>
          <w:bCs/>
        </w:rPr>
        <w:t xml:space="preserve">TEIKIMO FORMOS </w:t>
      </w:r>
      <w:r w:rsidR="00246250" w:rsidRPr="004910E7">
        <w:rPr>
          <w:b/>
          <w:bCs/>
        </w:rPr>
        <w:t xml:space="preserve">PILDYMO </w:t>
      </w:r>
      <w:r w:rsidR="00CB6F44" w:rsidRPr="004910E7">
        <w:rPr>
          <w:b/>
          <w:bCs/>
        </w:rPr>
        <w:t>PAAIŠKINIMAI</w:t>
      </w:r>
    </w:p>
    <w:p w14:paraId="48A27AC6" w14:textId="02DC5151" w:rsidR="00845A1B" w:rsidRPr="00E34338" w:rsidRDefault="009531ED" w:rsidP="009A3D62">
      <w:pPr>
        <w:pStyle w:val="Sraopastraipa"/>
        <w:numPr>
          <w:ilvl w:val="0"/>
          <w:numId w:val="5"/>
        </w:numPr>
        <w:tabs>
          <w:tab w:val="left" w:pos="567"/>
        </w:tabs>
        <w:spacing w:after="0" w:line="240" w:lineRule="auto"/>
        <w:ind w:left="567" w:hanging="567"/>
        <w:jc w:val="both"/>
        <w:rPr>
          <w:rFonts w:eastAsia="Times New Roman"/>
          <w:lang w:eastAsia="lt-LT"/>
        </w:rPr>
      </w:pPr>
      <w:r w:rsidRPr="009531ED">
        <w:rPr>
          <w:rFonts w:eastAsia="Times New Roman"/>
          <w:lang w:eastAsia="lt-LT"/>
        </w:rPr>
        <w:t>Dažniausiai pasitaikanti klaida pildant formą yra ta, kad vietoje socialinių darbuotojų (nepedagoginių darbuotojų) skaičiaus pateikiamas socialinių pedagogų (pedagoginių darbuotojų) skaičius.</w:t>
      </w:r>
    </w:p>
    <w:p w14:paraId="4D3A7880" w14:textId="1A8D6A5E" w:rsidR="002C3202" w:rsidRPr="00C32299" w:rsidRDefault="00BB367B" w:rsidP="00856AAF">
      <w:pPr>
        <w:pStyle w:val="Sraopastraipa"/>
        <w:numPr>
          <w:ilvl w:val="0"/>
          <w:numId w:val="5"/>
        </w:numPr>
        <w:tabs>
          <w:tab w:val="left" w:pos="567"/>
        </w:tabs>
        <w:spacing w:after="0" w:line="240" w:lineRule="auto"/>
        <w:ind w:left="567" w:hanging="567"/>
        <w:jc w:val="both"/>
        <w:rPr>
          <w:rFonts w:eastAsia="Times New Roman"/>
          <w:color w:val="000000" w:themeColor="text1"/>
          <w:lang w:eastAsia="lt-LT"/>
        </w:rPr>
      </w:pPr>
      <w:r w:rsidRPr="00BB367B">
        <w:rPr>
          <w:rFonts w:eastAsia="Times New Roman"/>
          <w:b/>
          <w:bCs/>
          <w:color w:val="FF0000"/>
          <w:lang w:eastAsia="lt-LT"/>
        </w:rPr>
        <w:t>DĖMESIO</w:t>
      </w:r>
      <w:r w:rsidR="00B96FA9">
        <w:rPr>
          <w:rFonts w:eastAsia="Times New Roman"/>
          <w:b/>
          <w:bCs/>
          <w:color w:val="FF0000"/>
          <w:lang w:val="en-US" w:eastAsia="lt-LT"/>
        </w:rPr>
        <w:t xml:space="preserve">! </w:t>
      </w:r>
      <w:r w:rsidR="00B96FA9" w:rsidRPr="00B96FA9">
        <w:rPr>
          <w:rFonts w:eastAsia="Times New Roman"/>
          <w:b/>
          <w:bCs/>
          <w:u w:val="single"/>
          <w:lang w:eastAsia="lt-LT"/>
        </w:rPr>
        <w:t>Įsitikinkite, ar mokykloje tikrai dirba socialinis darbuotojas. Ši pareigybė dažnai painiojama su socialinio pedagogo pareigybe</w:t>
      </w:r>
      <w:r w:rsidR="0083304C">
        <w:rPr>
          <w:rFonts w:eastAsia="Times New Roman"/>
          <w:b/>
          <w:bCs/>
          <w:u w:val="single"/>
          <w:lang w:eastAsia="lt-LT"/>
        </w:rPr>
        <w:t>.</w:t>
      </w:r>
      <w:r>
        <w:rPr>
          <w:rFonts w:eastAsia="Times New Roman"/>
          <w:b/>
          <w:bCs/>
          <w:lang w:eastAsia="lt-LT"/>
        </w:rPr>
        <w:t xml:space="preserve"> </w:t>
      </w:r>
      <w:r w:rsidR="0083304C" w:rsidRPr="0083304C">
        <w:rPr>
          <w:rFonts w:eastAsia="Times New Roman"/>
          <w:b/>
          <w:bCs/>
          <w:lang w:eastAsia="lt-LT"/>
        </w:rPr>
        <w:t xml:space="preserve">Socialinis darbuotojas (socialinio darbuotojo padėjėjas) </w:t>
      </w:r>
      <w:r w:rsidR="0083304C" w:rsidRPr="0083304C">
        <w:rPr>
          <w:rFonts w:eastAsia="Times New Roman"/>
          <w:lang w:eastAsia="lt-LT"/>
        </w:rPr>
        <w:t>–</w:t>
      </w:r>
      <w:r w:rsidR="00E96F6B">
        <w:rPr>
          <w:rFonts w:eastAsia="Times New Roman"/>
          <w:b/>
          <w:bCs/>
          <w:lang w:eastAsia="lt-LT"/>
        </w:rPr>
        <w:t xml:space="preserve"> </w:t>
      </w:r>
      <w:r w:rsidR="0083304C" w:rsidRPr="0083304C">
        <w:rPr>
          <w:rFonts w:eastAsia="Times New Roman"/>
          <w:lang w:eastAsia="lt-LT"/>
        </w:rPr>
        <w:t xml:space="preserve">specialistas, kurio profesinė veikla ir paskirtis yra padėti socialinio </w:t>
      </w:r>
      <w:r w:rsidR="0083304C" w:rsidRPr="0083304C">
        <w:rPr>
          <w:rFonts w:eastAsia="Times New Roman"/>
          <w:lang w:eastAsia="lt-LT"/>
        </w:rPr>
        <w:lastRenderedPageBreak/>
        <w:t>funkcionavimo sunkumų turintiems asmenims, grupėms ir bendruomenėms gerinti santykius su visuomene, spręsti socialines problemas ir siekti jų gerovės, sąveikaujant su socialine aplinka.</w:t>
      </w:r>
      <w:r w:rsidR="0019122B" w:rsidRPr="00E34338">
        <w:rPr>
          <w:rFonts w:eastAsia="Times New Roman"/>
          <w:color w:val="000000" w:themeColor="text1"/>
          <w:lang w:eastAsia="lt-LT"/>
        </w:rPr>
        <w:t xml:space="preserve"> </w:t>
      </w:r>
      <w:r w:rsidR="00BE109C" w:rsidRPr="00BE109C">
        <w:rPr>
          <w:rFonts w:eastAsia="Times New Roman"/>
          <w:b/>
          <w:color w:val="000000" w:themeColor="text1"/>
          <w:lang w:eastAsia="lt-LT"/>
        </w:rPr>
        <w:t>Socialiniai pedagogai 3D ataskaitoje neturi būti žymimi, nes jie yra pedagoginiai darbuotojai.</w:t>
      </w:r>
    </w:p>
    <w:p w14:paraId="572DB7CA" w14:textId="77777777" w:rsidR="00653FBB" w:rsidRPr="00E34338" w:rsidRDefault="00653FBB" w:rsidP="00856AAF">
      <w:pPr>
        <w:pStyle w:val="Sraopastraipa"/>
        <w:numPr>
          <w:ilvl w:val="0"/>
          <w:numId w:val="5"/>
        </w:numPr>
        <w:tabs>
          <w:tab w:val="left" w:pos="567"/>
        </w:tabs>
        <w:spacing w:after="0" w:line="240" w:lineRule="auto"/>
        <w:ind w:left="567" w:hanging="567"/>
        <w:jc w:val="both"/>
        <w:rPr>
          <w:rFonts w:eastAsia="Times New Roman"/>
          <w:color w:val="000000" w:themeColor="text1"/>
          <w:lang w:eastAsia="lt-LT"/>
        </w:rPr>
      </w:pPr>
      <w:r w:rsidRPr="00E34338">
        <w:rPr>
          <w:rFonts w:eastAsia="Times New Roman"/>
          <w:color w:val="000000" w:themeColor="text1"/>
          <w:lang w:eastAsia="lt-LT"/>
        </w:rPr>
        <w:t>Duomenys renkami einamųjų metų spalio 1 dienai. Paskutinės dvi eilutės – už praeitus metus.</w:t>
      </w:r>
    </w:p>
    <w:p w14:paraId="0FF0B2CD" w14:textId="4C7FA183" w:rsidR="00653FBB" w:rsidRPr="00E34338" w:rsidRDefault="00D4667A" w:rsidP="00856AAF">
      <w:pPr>
        <w:pStyle w:val="Sraopastraipa"/>
        <w:numPr>
          <w:ilvl w:val="0"/>
          <w:numId w:val="5"/>
        </w:numPr>
        <w:tabs>
          <w:tab w:val="left" w:pos="567"/>
        </w:tabs>
        <w:spacing w:after="0" w:line="240" w:lineRule="auto"/>
        <w:ind w:left="567" w:hanging="567"/>
        <w:jc w:val="both"/>
        <w:rPr>
          <w:rFonts w:eastAsia="Times New Roman"/>
          <w:color w:val="000000" w:themeColor="text1"/>
          <w:lang w:eastAsia="lt-LT"/>
        </w:rPr>
      </w:pPr>
      <w:r w:rsidRPr="00E34338">
        <w:rPr>
          <w:color w:val="000000" w:themeColor="text1"/>
        </w:rPr>
        <w:t>Mokykl</w:t>
      </w:r>
      <w:r w:rsidR="00653FBB" w:rsidRPr="00E34338">
        <w:rPr>
          <w:color w:val="000000" w:themeColor="text1"/>
        </w:rPr>
        <w:t>os</w:t>
      </w:r>
      <w:r w:rsidR="009E432B" w:rsidRPr="00E34338">
        <w:rPr>
          <w:rFonts w:eastAsia="Times New Roman"/>
          <w:lang w:eastAsia="lt-LT"/>
        </w:rPr>
        <w:t>–</w:t>
      </w:r>
      <w:r w:rsidR="00653FBB" w:rsidRPr="00E34338">
        <w:rPr>
          <w:color w:val="000000" w:themeColor="text1"/>
        </w:rPr>
        <w:t>darželiai</w:t>
      </w:r>
      <w:r w:rsidRPr="00E34338">
        <w:rPr>
          <w:color w:val="000000" w:themeColor="text1"/>
        </w:rPr>
        <w:t xml:space="preserve"> turi pildyti ir 3D</w:t>
      </w:r>
      <w:r w:rsidR="00653FBB" w:rsidRPr="00E34338">
        <w:rPr>
          <w:color w:val="000000" w:themeColor="text1"/>
        </w:rPr>
        <w:t>,</w:t>
      </w:r>
      <w:r w:rsidRPr="00E34338">
        <w:rPr>
          <w:color w:val="000000" w:themeColor="text1"/>
        </w:rPr>
        <w:t xml:space="preserve"> ir ŠV</w:t>
      </w:r>
      <w:r w:rsidR="00767FD3">
        <w:rPr>
          <w:color w:val="000000" w:themeColor="text1"/>
        </w:rPr>
        <w:t>–</w:t>
      </w:r>
      <w:r w:rsidRPr="00E34338">
        <w:rPr>
          <w:color w:val="000000" w:themeColor="text1"/>
        </w:rPr>
        <w:t xml:space="preserve">03 </w:t>
      </w:r>
      <w:r w:rsidR="00AA755A">
        <w:rPr>
          <w:color w:val="000000" w:themeColor="text1"/>
        </w:rPr>
        <w:t xml:space="preserve">ataskaitas, </w:t>
      </w:r>
      <w:r w:rsidR="005C742D" w:rsidRPr="005C742D">
        <w:rPr>
          <w:color w:val="000000" w:themeColor="text1"/>
        </w:rPr>
        <w:t>jeigu jose vykdomas ikimokyklinis ugdymas</w:t>
      </w:r>
      <w:r w:rsidRPr="00E34338">
        <w:rPr>
          <w:color w:val="000000" w:themeColor="text1"/>
        </w:rPr>
        <w:t>.</w:t>
      </w:r>
      <w:r w:rsidR="00653FBB" w:rsidRPr="00E34338">
        <w:rPr>
          <w:color w:val="000000" w:themeColor="text1"/>
        </w:rPr>
        <w:t xml:space="preserve"> </w:t>
      </w:r>
      <w:r w:rsidRPr="00E34338">
        <w:rPr>
          <w:color w:val="000000" w:themeColor="text1"/>
        </w:rPr>
        <w:t>Pildoma bandant kuo labiau atskirti darbuotojus, kurie dirba</w:t>
      </w:r>
      <w:r w:rsidR="00653FBB" w:rsidRPr="00E34338">
        <w:rPr>
          <w:color w:val="000000" w:themeColor="text1"/>
        </w:rPr>
        <w:t xml:space="preserve"> konkrečiai su ikimokyklinukais.</w:t>
      </w:r>
    </w:p>
    <w:p w14:paraId="200823F6" w14:textId="29666ED0" w:rsidR="00BB367B" w:rsidRPr="00BB367B" w:rsidRDefault="00D4667A" w:rsidP="00856AAF">
      <w:pPr>
        <w:pStyle w:val="Sraopastraipa"/>
        <w:numPr>
          <w:ilvl w:val="0"/>
          <w:numId w:val="5"/>
        </w:numPr>
        <w:tabs>
          <w:tab w:val="left" w:pos="567"/>
        </w:tabs>
        <w:spacing w:after="0" w:line="240" w:lineRule="auto"/>
        <w:ind w:left="567" w:hanging="567"/>
        <w:jc w:val="both"/>
        <w:rPr>
          <w:rFonts w:eastAsia="Times New Roman"/>
          <w:color w:val="000000" w:themeColor="text1"/>
          <w:lang w:eastAsia="lt-LT"/>
        </w:rPr>
      </w:pPr>
      <w:r w:rsidRPr="00E34338">
        <w:rPr>
          <w:color w:val="000000" w:themeColor="text1"/>
        </w:rPr>
        <w:t xml:space="preserve">Jeigu </w:t>
      </w:r>
      <w:r w:rsidR="00653FBB" w:rsidRPr="00E34338">
        <w:rPr>
          <w:color w:val="000000" w:themeColor="text1"/>
        </w:rPr>
        <w:t>darbuotojų</w:t>
      </w:r>
      <w:r w:rsidRPr="00E34338">
        <w:rPr>
          <w:color w:val="000000" w:themeColor="text1"/>
        </w:rPr>
        <w:t xml:space="preserve"> atskirti nėra galimybės, pirmenybė teikiama</w:t>
      </w:r>
      <w:r w:rsidR="00653FBB" w:rsidRPr="00E34338">
        <w:rPr>
          <w:color w:val="000000" w:themeColor="text1"/>
        </w:rPr>
        <w:t xml:space="preserve"> bendrojo ugdymo ataskaitoms 3ES, 3D ir </w:t>
      </w:r>
      <w:r w:rsidR="00B73F44">
        <w:rPr>
          <w:color w:val="000000" w:themeColor="text1"/>
        </w:rPr>
        <w:t>kt.</w:t>
      </w:r>
      <w:r w:rsidR="00653FBB" w:rsidRPr="00E34338">
        <w:rPr>
          <w:color w:val="000000" w:themeColor="text1"/>
        </w:rPr>
        <w:t>, (</w:t>
      </w:r>
      <w:r w:rsidRPr="00E34338">
        <w:rPr>
          <w:color w:val="000000" w:themeColor="text1"/>
        </w:rPr>
        <w:t>ne ŠV-03 ataskaitoms</w:t>
      </w:r>
      <w:r w:rsidR="00653FBB" w:rsidRPr="00E34338">
        <w:rPr>
          <w:color w:val="000000" w:themeColor="text1"/>
        </w:rPr>
        <w:t>).</w:t>
      </w:r>
    </w:p>
    <w:p w14:paraId="5688A0A5" w14:textId="77777777" w:rsidR="00B72AC1" w:rsidRPr="00B72AC1" w:rsidRDefault="00BB367B" w:rsidP="00856AAF">
      <w:pPr>
        <w:pStyle w:val="Sraopastraipa"/>
        <w:numPr>
          <w:ilvl w:val="0"/>
          <w:numId w:val="5"/>
        </w:numPr>
        <w:tabs>
          <w:tab w:val="left" w:pos="567"/>
        </w:tabs>
        <w:spacing w:after="0" w:line="240" w:lineRule="auto"/>
        <w:ind w:left="567" w:hanging="567"/>
        <w:jc w:val="both"/>
        <w:rPr>
          <w:rFonts w:eastAsia="Times New Roman"/>
          <w:color w:val="FF0000"/>
          <w:lang w:eastAsia="lt-LT"/>
        </w:rPr>
      </w:pPr>
      <w:r>
        <w:t>Pagrindinės/Nepagrindinės</w:t>
      </w:r>
      <w:r w:rsidR="006A15B5">
        <w:t xml:space="preserve"> </w:t>
      </w:r>
      <w:r>
        <w:t>pareigos:</w:t>
      </w:r>
      <w:r w:rsidR="00B72AC1">
        <w:t xml:space="preserve"> </w:t>
      </w:r>
    </w:p>
    <w:p w14:paraId="51DFBEEE" w14:textId="557B30A0" w:rsidR="00113E61" w:rsidRPr="00113E61" w:rsidRDefault="00BB367B" w:rsidP="00113E61">
      <w:pPr>
        <w:pStyle w:val="Sraopastraipa"/>
        <w:numPr>
          <w:ilvl w:val="0"/>
          <w:numId w:val="13"/>
        </w:numPr>
        <w:tabs>
          <w:tab w:val="left" w:pos="567"/>
        </w:tabs>
        <w:spacing w:after="0" w:line="240" w:lineRule="auto"/>
        <w:ind w:left="993"/>
        <w:jc w:val="both"/>
        <w:rPr>
          <w:rFonts w:eastAsia="Times New Roman"/>
          <w:color w:val="FF0000"/>
          <w:lang w:eastAsia="lt-LT"/>
        </w:rPr>
      </w:pPr>
      <w:r w:rsidRPr="006A15B5">
        <w:rPr>
          <w:b/>
        </w:rPr>
        <w:t>Dirbantys pagrindinėse pareigose</w:t>
      </w:r>
      <w:r w:rsidRPr="006A15B5">
        <w:t xml:space="preserve"> </w:t>
      </w:r>
      <w:r w:rsidR="00FA21FB" w:rsidRPr="00E34338">
        <w:rPr>
          <w:rFonts w:eastAsia="Times New Roman"/>
          <w:lang w:eastAsia="lt-LT"/>
        </w:rPr>
        <w:t>–</w:t>
      </w:r>
      <w:r w:rsidR="00FA21FB">
        <w:rPr>
          <w:rFonts w:eastAsia="Times New Roman"/>
          <w:lang w:eastAsia="lt-LT"/>
        </w:rPr>
        <w:t xml:space="preserve"> </w:t>
      </w:r>
      <w:r>
        <w:t xml:space="preserve">Nurodoma pagal didesnę užimamo etato dalį. </w:t>
      </w:r>
      <w:r w:rsidR="00A17AE6" w:rsidRPr="00A17AE6">
        <w:t>Jeigu abiejose pareigybėse asmuo dirba vienoda etato dalimi, pareigybė priskiriama savo nuožiūra</w:t>
      </w:r>
      <w:r w:rsidR="00113E61">
        <w:t>.</w:t>
      </w:r>
    </w:p>
    <w:p w14:paraId="17839870" w14:textId="05FBD750" w:rsidR="00580E50" w:rsidRPr="00113E61" w:rsidRDefault="00BB367B" w:rsidP="00113E61">
      <w:pPr>
        <w:pStyle w:val="Sraopastraipa"/>
        <w:numPr>
          <w:ilvl w:val="0"/>
          <w:numId w:val="13"/>
        </w:numPr>
        <w:tabs>
          <w:tab w:val="left" w:pos="567"/>
        </w:tabs>
        <w:spacing w:after="0" w:line="240" w:lineRule="auto"/>
        <w:ind w:left="993"/>
        <w:jc w:val="both"/>
        <w:rPr>
          <w:rFonts w:eastAsia="Times New Roman"/>
          <w:color w:val="FF0000"/>
          <w:lang w:eastAsia="lt-LT"/>
        </w:rPr>
      </w:pPr>
      <w:r w:rsidRPr="00113E61">
        <w:rPr>
          <w:b/>
        </w:rPr>
        <w:t>Dirbantys nepagrindinėse pareigose</w:t>
      </w:r>
      <w:r w:rsidRPr="006A15B5">
        <w:t xml:space="preserve"> </w:t>
      </w:r>
      <w:r w:rsidR="00FA21FB" w:rsidRPr="00113E61">
        <w:rPr>
          <w:rFonts w:eastAsia="Times New Roman"/>
          <w:lang w:eastAsia="lt-LT"/>
        </w:rPr>
        <w:t xml:space="preserve">– </w:t>
      </w:r>
      <w:r>
        <w:t xml:space="preserve">Žymima, jeigu darbuotojas dirba toje pačioje institucijoje ir </w:t>
      </w:r>
      <w:r w:rsidR="00D50378" w:rsidRPr="00D50378">
        <w:t>šiose pareigose užima mažesnę etato dalį</w:t>
      </w:r>
      <w:r>
        <w:t xml:space="preserve">. </w:t>
      </w:r>
      <w:r w:rsidR="000421F8" w:rsidRPr="000421F8">
        <w:t>Jeigu pagal užimamo etato dalį pareigybių negalima atskirti, pareigybė priskiriama savo nuožiūra arba pagal darbuotojo nurodymą</w:t>
      </w:r>
      <w:r>
        <w:t>.</w:t>
      </w:r>
    </w:p>
    <w:p w14:paraId="54EBDA6B" w14:textId="2EDC6A21" w:rsidR="00AD1C98" w:rsidRDefault="008F792E" w:rsidP="004A653F">
      <w:pPr>
        <w:pStyle w:val="Sraopastraipa"/>
        <w:spacing w:after="0" w:line="240" w:lineRule="auto"/>
        <w:ind w:left="567"/>
        <w:jc w:val="both"/>
        <w:rPr>
          <w:rFonts w:eastAsia="Times New Roman"/>
          <w:color w:val="FF0000"/>
          <w:lang w:eastAsia="lt-LT"/>
        </w:rPr>
      </w:pPr>
      <w:r>
        <w:rPr>
          <w:b/>
          <w:color w:val="FF0000"/>
        </w:rPr>
        <w:t>PAVYZDŽIUI</w:t>
      </w:r>
      <w:r w:rsidRPr="008F792E">
        <w:rPr>
          <w:bCs/>
          <w:color w:val="000000" w:themeColor="text1"/>
        </w:rPr>
        <w:t>,</w:t>
      </w:r>
      <w:r w:rsidRPr="008F792E">
        <w:rPr>
          <w:b/>
          <w:color w:val="FF0000"/>
        </w:rPr>
        <w:t xml:space="preserve"> </w:t>
      </w:r>
      <w:r w:rsidRPr="008F792E">
        <w:rPr>
          <w:bCs/>
          <w:color w:val="000000" w:themeColor="text1"/>
        </w:rPr>
        <w:t>jeigu darbuotojas pagrindinėse pareigose dirba mokytoju ir turi 0,25 etato bibliotekininko nepagrindinėse pareigose, vis tiek reikia žymėti 1 bibliotekininką 1 lentelėje, nes tai yra vienintelė jo nepedagoginė pareigybė</w:t>
      </w:r>
      <w:r w:rsidR="00BA6689">
        <w:rPr>
          <w:color w:val="000000" w:themeColor="text1"/>
        </w:rPr>
        <w:t xml:space="preserve">. </w:t>
      </w:r>
      <w:r w:rsidR="00A7132A" w:rsidRPr="00A7132A">
        <w:rPr>
          <w:color w:val="000000" w:themeColor="text1"/>
        </w:rPr>
        <w:t xml:space="preserve">Taip pat nepamirškite jo įskaičiuoti į skiltį </w:t>
      </w:r>
      <w:r w:rsidR="00A7132A" w:rsidRPr="00D62A2A">
        <w:rPr>
          <w:i/>
          <w:iCs/>
          <w:color w:val="000000" w:themeColor="text1"/>
        </w:rPr>
        <w:t>Iš viso nepedagoginių darbuotojų</w:t>
      </w:r>
      <w:r w:rsidR="00BA6689">
        <w:rPr>
          <w:color w:val="000000" w:themeColor="text1"/>
        </w:rPr>
        <w:t>.</w:t>
      </w:r>
      <w:r w:rsidR="00653FBB" w:rsidRPr="00BB367B">
        <w:rPr>
          <w:color w:val="000000" w:themeColor="text1"/>
        </w:rPr>
        <w:t xml:space="preserve"> </w:t>
      </w:r>
    </w:p>
    <w:p w14:paraId="31F8F133" w14:textId="236F2BD5" w:rsidR="00AD1C98" w:rsidRDefault="00C45765" w:rsidP="004A653F">
      <w:pPr>
        <w:pStyle w:val="Sraopastraipa"/>
        <w:spacing w:after="0" w:line="240" w:lineRule="auto"/>
        <w:ind w:left="567"/>
        <w:jc w:val="both"/>
        <w:rPr>
          <w:rFonts w:eastAsia="Times New Roman"/>
          <w:color w:val="FF0000"/>
          <w:lang w:eastAsia="lt-LT"/>
        </w:rPr>
      </w:pPr>
      <w:r w:rsidRPr="00C45765">
        <w:rPr>
          <w:color w:val="000000" w:themeColor="text1"/>
        </w:rPr>
        <w:t>Jeigu mokykloje tas pats darbuotojas turi kelias nepedagogines pareigybes, skaičiuojamos ir žymimos dvi pareigybės, kurias darbuotojas užima didžiausia etato dalimi</w:t>
      </w:r>
      <w:r w:rsidR="002B0459" w:rsidRPr="00BB367B">
        <w:rPr>
          <w:color w:val="000000" w:themeColor="text1"/>
        </w:rPr>
        <w:t>, pvz.: tas pats žmogus turi 0,</w:t>
      </w:r>
      <w:r w:rsidR="00653FBB" w:rsidRPr="00BB367B">
        <w:rPr>
          <w:color w:val="000000" w:themeColor="text1"/>
        </w:rPr>
        <w:t>5 etato soc</w:t>
      </w:r>
      <w:r w:rsidR="00071A79">
        <w:rPr>
          <w:color w:val="000000" w:themeColor="text1"/>
        </w:rPr>
        <w:t>ialinio</w:t>
      </w:r>
      <w:r w:rsidR="00A74CA0" w:rsidRPr="00BB367B">
        <w:rPr>
          <w:color w:val="000000" w:themeColor="text1"/>
        </w:rPr>
        <w:t xml:space="preserve"> </w:t>
      </w:r>
      <w:r w:rsidR="00DB0369">
        <w:rPr>
          <w:color w:val="000000" w:themeColor="text1"/>
        </w:rPr>
        <w:t>d</w:t>
      </w:r>
      <w:r w:rsidR="00653FBB" w:rsidRPr="00BB367B">
        <w:rPr>
          <w:color w:val="000000" w:themeColor="text1"/>
        </w:rPr>
        <w:t>arbuotojo</w:t>
      </w:r>
      <w:r w:rsidR="00DB0369">
        <w:rPr>
          <w:color w:val="000000" w:themeColor="text1"/>
        </w:rPr>
        <w:t xml:space="preserve"> (žymimas vienetas 1 lentelėje prie socialinio darbuotojo</w:t>
      </w:r>
      <w:r w:rsidR="00BA6689">
        <w:rPr>
          <w:color w:val="000000" w:themeColor="text1"/>
        </w:rPr>
        <w:t xml:space="preserve"> ir prie </w:t>
      </w:r>
      <w:r w:rsidR="00BA6689" w:rsidRPr="00BA6689">
        <w:rPr>
          <w:i/>
          <w:color w:val="000000" w:themeColor="text1"/>
        </w:rPr>
        <w:t>Iš viso nepedagoginių darbuotojų</w:t>
      </w:r>
      <w:r w:rsidR="00DB0369">
        <w:rPr>
          <w:color w:val="000000" w:themeColor="text1"/>
        </w:rPr>
        <w:t>)</w:t>
      </w:r>
      <w:r w:rsidR="00653FBB" w:rsidRPr="00BB367B">
        <w:rPr>
          <w:color w:val="000000" w:themeColor="text1"/>
        </w:rPr>
        <w:t>, ir 0,25 etato</w:t>
      </w:r>
      <w:r w:rsidR="00A74CA0" w:rsidRPr="00BB367B">
        <w:rPr>
          <w:color w:val="000000" w:themeColor="text1"/>
        </w:rPr>
        <w:t xml:space="preserve"> bibliotekininko </w:t>
      </w:r>
      <w:r w:rsidR="00DB0369">
        <w:rPr>
          <w:color w:val="000000" w:themeColor="text1"/>
        </w:rPr>
        <w:t>(žymimas vienetas 2 lentelėje prie bibliotekininko</w:t>
      </w:r>
      <w:r w:rsidR="00BA6689">
        <w:rPr>
          <w:color w:val="000000" w:themeColor="text1"/>
        </w:rPr>
        <w:t xml:space="preserve"> ir prie </w:t>
      </w:r>
      <w:r w:rsidR="00BA6689" w:rsidRPr="00BA6689">
        <w:rPr>
          <w:i/>
          <w:color w:val="000000" w:themeColor="text1"/>
        </w:rPr>
        <w:t>Iš viso nepedagoginių darbuotojų</w:t>
      </w:r>
      <w:r w:rsidR="00DB0369">
        <w:rPr>
          <w:color w:val="000000" w:themeColor="text1"/>
        </w:rPr>
        <w:t>)</w:t>
      </w:r>
      <w:r w:rsidR="00BA6689">
        <w:rPr>
          <w:color w:val="000000" w:themeColor="text1"/>
        </w:rPr>
        <w:t>.</w:t>
      </w:r>
    </w:p>
    <w:p w14:paraId="5890A10E" w14:textId="2793649D" w:rsidR="00AD1C98" w:rsidRDefault="008B3ADE" w:rsidP="004A653F">
      <w:pPr>
        <w:pStyle w:val="Sraopastraipa"/>
        <w:spacing w:after="0" w:line="240" w:lineRule="auto"/>
        <w:ind w:left="567"/>
        <w:jc w:val="both"/>
        <w:rPr>
          <w:rFonts w:eastAsia="Times New Roman"/>
          <w:color w:val="FF0000"/>
          <w:lang w:eastAsia="lt-LT"/>
        </w:rPr>
      </w:pPr>
      <w:r>
        <w:rPr>
          <w:color w:val="000000" w:themeColor="text1"/>
        </w:rPr>
        <w:t xml:space="preserve">Jeigu darbuotojas 0,5 etato dirba kiemsargiu ir 0,5 etato valytoju, savo nuožiūra vieną pareigybę žymime 1 lentelėje, kitą </w:t>
      </w:r>
      <w:r w:rsidR="00492D44">
        <w:rPr>
          <w:color w:val="000000" w:themeColor="text1"/>
        </w:rPr>
        <w:t>– 2</w:t>
      </w:r>
      <w:r>
        <w:rPr>
          <w:color w:val="000000" w:themeColor="text1"/>
        </w:rPr>
        <w:t xml:space="preserve"> lentelėje, kadangi etatai yra lygūs.</w:t>
      </w:r>
      <w:r w:rsidR="005D5D7E">
        <w:rPr>
          <w:color w:val="000000" w:themeColor="text1"/>
        </w:rPr>
        <w:t xml:space="preserve"> </w:t>
      </w:r>
    </w:p>
    <w:p w14:paraId="64EB976B" w14:textId="45FAA070" w:rsidR="00520CED" w:rsidRPr="00AD1C98" w:rsidRDefault="00520CED" w:rsidP="004A653F">
      <w:pPr>
        <w:pStyle w:val="Sraopastraipa"/>
        <w:tabs>
          <w:tab w:val="left" w:pos="993"/>
        </w:tabs>
        <w:spacing w:after="0" w:line="240" w:lineRule="auto"/>
        <w:ind w:left="567"/>
        <w:jc w:val="both"/>
        <w:rPr>
          <w:rFonts w:eastAsia="Times New Roman"/>
          <w:color w:val="FF0000"/>
          <w:lang w:eastAsia="lt-LT"/>
        </w:rPr>
      </w:pPr>
      <w:r w:rsidRPr="000077D9">
        <w:rPr>
          <w:color w:val="FF0000"/>
        </w:rPr>
        <w:t xml:space="preserve">! ! ! </w:t>
      </w:r>
      <w:r w:rsidR="00EF0BB5" w:rsidRPr="00EF0BB5">
        <w:rPr>
          <w:rFonts w:eastAsia="Times New Roman"/>
          <w:color w:val="000000" w:themeColor="text1"/>
          <w:lang w:eastAsia="lt-LT"/>
        </w:rPr>
        <w:t>Žemiau pateikiama užpildyta lentelė, kurioje parodyta, kaip šie darbuotojai būtų atvaizduojami užpildytoje 3D</w:t>
      </w:r>
      <w:r w:rsidR="0053554D">
        <w:rPr>
          <w:color w:val="000000" w:themeColor="text1"/>
        </w:rPr>
        <w:t>–</w:t>
      </w:r>
      <w:r w:rsidR="00EF0BB5" w:rsidRPr="00EF0BB5">
        <w:rPr>
          <w:rFonts w:eastAsia="Times New Roman"/>
          <w:color w:val="000000" w:themeColor="text1"/>
          <w:lang w:eastAsia="lt-LT"/>
        </w:rPr>
        <w:t>mokykla formoje</w:t>
      </w:r>
      <w:r>
        <w:rPr>
          <w:rFonts w:eastAsia="Times New Roman"/>
          <w:color w:val="000000" w:themeColor="text1"/>
          <w:lang w:eastAsia="lt-LT"/>
        </w:rPr>
        <w:t>.</w:t>
      </w:r>
    </w:p>
    <w:p w14:paraId="0CF1F0F2" w14:textId="61808375" w:rsidR="008B3ADE" w:rsidRPr="00BB367B" w:rsidRDefault="001F2497" w:rsidP="00E01B5D">
      <w:pPr>
        <w:pStyle w:val="Sraopastraipa"/>
        <w:tabs>
          <w:tab w:val="left" w:pos="567"/>
        </w:tabs>
        <w:spacing w:after="0" w:line="240" w:lineRule="auto"/>
        <w:ind w:left="0"/>
        <w:jc w:val="both"/>
        <w:rPr>
          <w:rFonts w:eastAsia="Times New Roman"/>
          <w:color w:val="000000" w:themeColor="text1"/>
          <w:lang w:eastAsia="lt-LT"/>
        </w:rPr>
      </w:pPr>
      <w:r>
        <w:rPr>
          <w:noProof/>
        </w:rPr>
        <w:drawing>
          <wp:inline distT="0" distB="0" distL="0" distR="0" wp14:anchorId="309E0BD4" wp14:editId="31877826">
            <wp:extent cx="5697941" cy="3436620"/>
            <wp:effectExtent l="0" t="0" r="0" b="0"/>
            <wp:docPr id="21" name="Paveikslėlis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12417" cy="3445351"/>
                    </a:xfrm>
                    <a:prstGeom prst="rect">
                      <a:avLst/>
                    </a:prstGeom>
                  </pic:spPr>
                </pic:pic>
              </a:graphicData>
            </a:graphic>
          </wp:inline>
        </w:drawing>
      </w:r>
      <w:r w:rsidRPr="001F2497">
        <w:rPr>
          <w:noProof/>
        </w:rPr>
        <w:t xml:space="preserve"> </w:t>
      </w:r>
    </w:p>
    <w:p w14:paraId="51D9F9DC" w14:textId="34970C22" w:rsidR="00A74CA0" w:rsidRPr="00E34338" w:rsidRDefault="00BB367B" w:rsidP="009A3D62">
      <w:pPr>
        <w:pStyle w:val="Sraopastraipa"/>
        <w:numPr>
          <w:ilvl w:val="0"/>
          <w:numId w:val="5"/>
        </w:numPr>
        <w:tabs>
          <w:tab w:val="left" w:pos="567"/>
        </w:tabs>
        <w:spacing w:after="0" w:line="240" w:lineRule="auto"/>
        <w:ind w:left="567" w:hanging="426"/>
        <w:jc w:val="both"/>
        <w:rPr>
          <w:color w:val="000000" w:themeColor="text1"/>
        </w:rPr>
      </w:pPr>
      <w:r>
        <w:rPr>
          <w:b/>
          <w:color w:val="FF0000"/>
          <w:u w:val="single"/>
        </w:rPr>
        <w:t>DĖMESIO</w:t>
      </w:r>
      <w:r w:rsidR="000421F8">
        <w:rPr>
          <w:b/>
          <w:color w:val="FF0000"/>
          <w:u w:val="single"/>
        </w:rPr>
        <w:t>!</w:t>
      </w:r>
      <w:r w:rsidRPr="00BB367B">
        <w:rPr>
          <w:b/>
          <w:color w:val="FF0000"/>
        </w:rPr>
        <w:t xml:space="preserve"> </w:t>
      </w:r>
      <w:r w:rsidR="00AA348A" w:rsidRPr="00AA348A">
        <w:rPr>
          <w:bCs/>
          <w:color w:val="000000" w:themeColor="text1"/>
        </w:rPr>
        <w:t>Pagal trišalę sutartį įdarbintų darbuotojų į darbuotojų skaičių įtraukti nereikia. Pavyzdžiui, neįtraukiama slaugytoja, kuri yra visuomenės sveikatos centro darbuotoja, taip pat valgyklos darbuotojai, jeigu mokykla perka maitinimo paslaugą</w:t>
      </w:r>
      <w:r w:rsidR="00A74CA0" w:rsidRPr="00E34338">
        <w:rPr>
          <w:color w:val="000000" w:themeColor="text1"/>
        </w:rPr>
        <w:t>.</w:t>
      </w:r>
    </w:p>
    <w:p w14:paraId="7A610482" w14:textId="3B658936" w:rsidR="00805188" w:rsidRDefault="00BB367B" w:rsidP="009A3D62">
      <w:pPr>
        <w:pStyle w:val="Sraopastraipa"/>
        <w:numPr>
          <w:ilvl w:val="0"/>
          <w:numId w:val="5"/>
        </w:numPr>
        <w:tabs>
          <w:tab w:val="left" w:pos="567"/>
        </w:tabs>
        <w:spacing w:after="0" w:line="240" w:lineRule="auto"/>
        <w:ind w:left="567" w:hanging="426"/>
        <w:jc w:val="both"/>
        <w:rPr>
          <w:color w:val="000000" w:themeColor="text1"/>
        </w:rPr>
      </w:pPr>
      <w:r>
        <w:rPr>
          <w:b/>
          <w:color w:val="FF0000"/>
          <w:u w:val="single"/>
        </w:rPr>
        <w:lastRenderedPageBreak/>
        <w:t>DĖMESIO</w:t>
      </w:r>
      <w:r w:rsidR="000421F8">
        <w:rPr>
          <w:b/>
          <w:color w:val="FF0000"/>
          <w:u w:val="single"/>
        </w:rPr>
        <w:t>!</w:t>
      </w:r>
      <w:r w:rsidR="00BF7068" w:rsidRPr="00AD7365">
        <w:rPr>
          <w:b/>
          <w:color w:val="FF0000"/>
        </w:rPr>
        <w:t xml:space="preserve"> </w:t>
      </w:r>
      <w:r w:rsidR="00E440A7" w:rsidRPr="00E34338">
        <w:rPr>
          <w:color w:val="000000" w:themeColor="text1"/>
        </w:rPr>
        <w:t>Visos dienos mokyklos specialistus</w:t>
      </w:r>
      <w:r w:rsidR="00A74CA0" w:rsidRPr="00E34338">
        <w:rPr>
          <w:color w:val="000000" w:themeColor="text1"/>
        </w:rPr>
        <w:t xml:space="preserve"> reikia </w:t>
      </w:r>
      <w:r w:rsidR="00647AF8">
        <w:rPr>
          <w:color w:val="000000" w:themeColor="text1"/>
        </w:rPr>
        <w:t>įtraukti į darbuotojų skaičių, jeigu jie dirba paga</w:t>
      </w:r>
      <w:r w:rsidR="00D32F1F">
        <w:rPr>
          <w:color w:val="000000" w:themeColor="text1"/>
        </w:rPr>
        <w:t xml:space="preserve">l </w:t>
      </w:r>
      <w:r>
        <w:rPr>
          <w:color w:val="000000" w:themeColor="text1"/>
        </w:rPr>
        <w:t>dvišal</w:t>
      </w:r>
      <w:r w:rsidR="00D32F1F">
        <w:rPr>
          <w:color w:val="000000" w:themeColor="text1"/>
        </w:rPr>
        <w:t>ę</w:t>
      </w:r>
      <w:r>
        <w:rPr>
          <w:color w:val="000000" w:themeColor="text1"/>
        </w:rPr>
        <w:t xml:space="preserve"> sutart</w:t>
      </w:r>
      <w:r w:rsidR="00D32F1F">
        <w:rPr>
          <w:color w:val="000000" w:themeColor="text1"/>
        </w:rPr>
        <w:t xml:space="preserve">į. </w:t>
      </w:r>
    </w:p>
    <w:p w14:paraId="795A5DA5" w14:textId="148BCD9E" w:rsidR="00BF7068" w:rsidRPr="00BF7068" w:rsidRDefault="004D7DA0" w:rsidP="009A3D62">
      <w:pPr>
        <w:pStyle w:val="Sraopastraipa"/>
        <w:numPr>
          <w:ilvl w:val="0"/>
          <w:numId w:val="5"/>
        </w:numPr>
        <w:tabs>
          <w:tab w:val="left" w:pos="567"/>
        </w:tabs>
        <w:spacing w:after="0" w:line="240" w:lineRule="auto"/>
        <w:ind w:left="567" w:hanging="426"/>
        <w:jc w:val="both"/>
        <w:rPr>
          <w:color w:val="000000" w:themeColor="text1"/>
        </w:rPr>
      </w:pPr>
      <w:r w:rsidRPr="00805188">
        <w:rPr>
          <w:rFonts w:eastAsiaTheme="minorHAnsi"/>
          <w:b/>
          <w:bCs/>
          <w:color w:val="FF0000"/>
          <w:u w:val="single"/>
        </w:rPr>
        <w:t>DĖMESIO</w:t>
      </w:r>
      <w:r w:rsidR="000421F8">
        <w:rPr>
          <w:rFonts w:eastAsiaTheme="minorHAnsi"/>
          <w:b/>
          <w:bCs/>
          <w:color w:val="FF0000"/>
          <w:u w:val="single"/>
        </w:rPr>
        <w:t>!</w:t>
      </w:r>
      <w:r w:rsidRPr="00805188">
        <w:rPr>
          <w:rFonts w:eastAsiaTheme="minorHAnsi"/>
        </w:rPr>
        <w:t xml:space="preserve"> </w:t>
      </w:r>
      <w:r w:rsidR="00C366F6" w:rsidRPr="00805188">
        <w:rPr>
          <w:rFonts w:eastAsiaTheme="minorHAnsi"/>
        </w:rPr>
        <w:t>Mokytojo padėjėj</w:t>
      </w:r>
      <w:r w:rsidR="00040DF4" w:rsidRPr="00805188">
        <w:rPr>
          <w:rFonts w:eastAsiaTheme="minorHAnsi"/>
        </w:rPr>
        <w:t>o pareigybė</w:t>
      </w:r>
      <w:r w:rsidR="00C366F6" w:rsidRPr="00805188">
        <w:rPr>
          <w:rFonts w:eastAsiaTheme="minorHAnsi"/>
        </w:rPr>
        <w:t xml:space="preserve"> nuo 2024</w:t>
      </w:r>
      <w:r w:rsidR="004F35FE">
        <w:rPr>
          <w:rFonts w:eastAsiaTheme="minorHAnsi"/>
        </w:rPr>
        <w:t xml:space="preserve"> m. rugsėjo 1 d.</w:t>
      </w:r>
      <w:r w:rsidR="00040DF4" w:rsidRPr="00805188">
        <w:rPr>
          <w:rFonts w:eastAsiaTheme="minorHAnsi"/>
        </w:rPr>
        <w:t xml:space="preserve"> </w:t>
      </w:r>
      <w:r w:rsidR="00B71DF0" w:rsidRPr="00805188">
        <w:rPr>
          <w:rFonts w:eastAsiaTheme="minorHAnsi"/>
        </w:rPr>
        <w:t>keičiama į</w:t>
      </w:r>
      <w:r w:rsidR="00040DF4" w:rsidRPr="00805188">
        <w:rPr>
          <w:rFonts w:eastAsiaTheme="minorHAnsi"/>
        </w:rPr>
        <w:t xml:space="preserve"> </w:t>
      </w:r>
      <w:r w:rsidR="00554C7C">
        <w:rPr>
          <w:rFonts w:eastAsiaTheme="minorHAnsi"/>
        </w:rPr>
        <w:t>m</w:t>
      </w:r>
      <w:r w:rsidR="00B71DF0" w:rsidRPr="00805188">
        <w:rPr>
          <w:rFonts w:eastAsiaTheme="minorHAnsi"/>
        </w:rPr>
        <w:t>okinio padė</w:t>
      </w:r>
      <w:r w:rsidR="00821225" w:rsidRPr="00805188">
        <w:rPr>
          <w:rFonts w:eastAsiaTheme="minorHAnsi"/>
        </w:rPr>
        <w:t>j</w:t>
      </w:r>
      <w:r w:rsidR="00B71DF0" w:rsidRPr="00805188">
        <w:rPr>
          <w:rFonts w:eastAsiaTheme="minorHAnsi"/>
        </w:rPr>
        <w:t>ėjo pareigybę.</w:t>
      </w:r>
    </w:p>
    <w:p w14:paraId="390B4FB6" w14:textId="2E125E01" w:rsidR="008F5AB3" w:rsidRPr="008F5AB3" w:rsidRDefault="006E40F8" w:rsidP="009A3D62">
      <w:pPr>
        <w:pStyle w:val="Sraopastraipa"/>
        <w:numPr>
          <w:ilvl w:val="0"/>
          <w:numId w:val="5"/>
        </w:numPr>
        <w:tabs>
          <w:tab w:val="left" w:pos="567"/>
        </w:tabs>
        <w:spacing w:after="0" w:line="240" w:lineRule="auto"/>
        <w:ind w:left="567" w:hanging="426"/>
        <w:jc w:val="both"/>
        <w:rPr>
          <w:color w:val="000000" w:themeColor="text1"/>
        </w:rPr>
      </w:pPr>
      <w:r w:rsidRPr="00BF7068">
        <w:rPr>
          <w:rFonts w:eastAsiaTheme="minorHAnsi"/>
          <w:b/>
          <w:bCs/>
        </w:rPr>
        <w:t>N</w:t>
      </w:r>
      <w:r w:rsidR="006B6F47" w:rsidRPr="00BF7068">
        <w:rPr>
          <w:rFonts w:eastAsia="Times New Roman"/>
          <w:b/>
          <w:bCs/>
          <w:lang w:eastAsia="lt-LT"/>
        </w:rPr>
        <w:t>e</w:t>
      </w:r>
      <w:r w:rsidRPr="00BF7068">
        <w:rPr>
          <w:rFonts w:eastAsia="Times New Roman"/>
          <w:b/>
          <w:bCs/>
          <w:lang w:eastAsia="lt-LT"/>
        </w:rPr>
        <w:t>pe</w:t>
      </w:r>
      <w:r w:rsidR="006B6F47" w:rsidRPr="00BF7068">
        <w:rPr>
          <w:rFonts w:eastAsia="Times New Roman"/>
          <w:b/>
          <w:bCs/>
          <w:lang w:eastAsia="lt-LT"/>
        </w:rPr>
        <w:t xml:space="preserve">dagoginiai </w:t>
      </w:r>
      <w:r w:rsidR="002E5A68" w:rsidRPr="00BF7068">
        <w:rPr>
          <w:rFonts w:eastAsia="Times New Roman"/>
          <w:b/>
          <w:bCs/>
          <w:lang w:eastAsia="lt-LT"/>
        </w:rPr>
        <w:t>darbuotojai</w:t>
      </w:r>
      <w:r w:rsidR="002E5A68" w:rsidRPr="00BF7068">
        <w:rPr>
          <w:rFonts w:eastAsia="Times New Roman"/>
          <w:lang w:eastAsia="lt-LT"/>
        </w:rPr>
        <w:t xml:space="preserve"> </w:t>
      </w:r>
      <w:r w:rsidR="00E25629" w:rsidRPr="00BF7068">
        <w:rPr>
          <w:rFonts w:eastAsia="Times New Roman"/>
          <w:lang w:eastAsia="lt-LT"/>
        </w:rPr>
        <w:t xml:space="preserve">– </w:t>
      </w:r>
      <w:r w:rsidR="00E51A67" w:rsidRPr="00E51A67">
        <w:rPr>
          <w:rFonts w:eastAsia="Times New Roman"/>
          <w:lang w:eastAsia="lt-LT"/>
        </w:rPr>
        <w:t>tai mokyklos darbuotojai, atliekantys nepedagogines darbo funkcijas, pavyzdžiui: pavaduotojai ūkio reikalams, ūkvedžiai, valytojai, sargai, kiemsargiai, valgyklų darbuotojai, elektrikai, staliai, santechnikai, pagalbiniai darbuotojai, sekretoriai, kūrikai, inžinieriai, laborantai, bendrabučių prižiūrėtojai, vairuotojai, bibliotekininkai, socialiniai darbuotojai, sveikatos priežiūros darbuotojai, mokinio padėjėjai, buhalteriai, finansininkai, programuotojai.</w:t>
      </w:r>
    </w:p>
    <w:p w14:paraId="3E5E3E54" w14:textId="77777777" w:rsidR="008A4470" w:rsidRDefault="00871E8F" w:rsidP="009A3D62">
      <w:pPr>
        <w:pStyle w:val="Sraopastraipa"/>
        <w:numPr>
          <w:ilvl w:val="0"/>
          <w:numId w:val="5"/>
        </w:numPr>
        <w:tabs>
          <w:tab w:val="left" w:pos="142"/>
          <w:tab w:val="left" w:pos="567"/>
        </w:tabs>
        <w:spacing w:after="0" w:line="240" w:lineRule="auto"/>
        <w:ind w:left="567" w:hanging="426"/>
        <w:jc w:val="both"/>
        <w:rPr>
          <w:color w:val="000000" w:themeColor="text1"/>
        </w:rPr>
      </w:pPr>
      <w:r w:rsidRPr="008F5AB3">
        <w:rPr>
          <w:b/>
          <w:bCs/>
        </w:rPr>
        <w:t>Pavaduojantys asmenys</w:t>
      </w:r>
      <w:r>
        <w:t xml:space="preserve"> įskaičiuojami į nepedagoginių darbuotojų skaičių</w:t>
      </w:r>
      <w:r w:rsidR="00E25629" w:rsidRPr="00D144A8">
        <w:t xml:space="preserve">. </w:t>
      </w:r>
    </w:p>
    <w:p w14:paraId="0170464C" w14:textId="11AD0AA2" w:rsidR="00073E6A" w:rsidRPr="008A4470" w:rsidRDefault="00E25629" w:rsidP="009A3D62">
      <w:pPr>
        <w:pStyle w:val="Sraopastraipa"/>
        <w:numPr>
          <w:ilvl w:val="0"/>
          <w:numId w:val="5"/>
        </w:numPr>
        <w:tabs>
          <w:tab w:val="left" w:pos="142"/>
          <w:tab w:val="left" w:pos="567"/>
        </w:tabs>
        <w:spacing w:after="0" w:line="240" w:lineRule="auto"/>
        <w:ind w:left="567" w:hanging="426"/>
        <w:jc w:val="both"/>
        <w:rPr>
          <w:color w:val="000000" w:themeColor="text1"/>
        </w:rPr>
      </w:pPr>
      <w:r w:rsidRPr="00D144A8">
        <w:t>Darbuotojai</w:t>
      </w:r>
      <w:r w:rsidR="001D0E8D">
        <w:t>,</w:t>
      </w:r>
      <w:r w:rsidRPr="00D144A8">
        <w:t xml:space="preserve"> esantys vaiko priežiūros atostogose</w:t>
      </w:r>
      <w:r w:rsidR="00D23045">
        <w:t>,</w:t>
      </w:r>
      <w:r w:rsidRPr="00D144A8">
        <w:t xml:space="preserve"> neįskaičiuojami.</w:t>
      </w:r>
    </w:p>
    <w:p w14:paraId="6F37CE14" w14:textId="77777777" w:rsidR="00701AAC" w:rsidRDefault="00701AAC" w:rsidP="00E01B5D">
      <w:pPr>
        <w:spacing w:after="0" w:line="240" w:lineRule="auto"/>
        <w:jc w:val="both"/>
      </w:pPr>
    </w:p>
    <w:p w14:paraId="1420EA06" w14:textId="77777777" w:rsidR="001002F9" w:rsidRPr="00776EDF" w:rsidRDefault="001002F9" w:rsidP="001002F9">
      <w:pPr>
        <w:jc w:val="center"/>
        <w:rPr>
          <w:b/>
          <w:bCs/>
        </w:rPr>
      </w:pPr>
      <w:r w:rsidRPr="787A3F18">
        <w:rPr>
          <w:b/>
          <w:bCs/>
        </w:rPr>
        <w:t>ATSISKAITYMO TVARKA</w:t>
      </w:r>
    </w:p>
    <w:p w14:paraId="5A3A85C0" w14:textId="77777777" w:rsidR="0067130C" w:rsidRDefault="001002F9" w:rsidP="0067130C">
      <w:pPr>
        <w:numPr>
          <w:ilvl w:val="0"/>
          <w:numId w:val="6"/>
        </w:numPr>
        <w:tabs>
          <w:tab w:val="left" w:pos="567"/>
        </w:tabs>
        <w:spacing w:line="240" w:lineRule="auto"/>
        <w:ind w:left="567" w:hanging="501"/>
        <w:contextualSpacing/>
        <w:jc w:val="both"/>
      </w:pPr>
      <w:r w:rsidRPr="000C756E">
        <w:t>Teisingai užpildytą ir patikrintą statistinę formą institucijos atsakingas darbuotojas patvirtina.</w:t>
      </w:r>
    </w:p>
    <w:p w14:paraId="015B705B" w14:textId="77777777" w:rsidR="0067130C" w:rsidRDefault="001002F9" w:rsidP="0067130C">
      <w:pPr>
        <w:numPr>
          <w:ilvl w:val="0"/>
          <w:numId w:val="6"/>
        </w:numPr>
        <w:tabs>
          <w:tab w:val="left" w:pos="567"/>
        </w:tabs>
        <w:spacing w:line="240" w:lineRule="auto"/>
        <w:ind w:left="567" w:hanging="501"/>
        <w:contextualSpacing/>
        <w:jc w:val="both"/>
      </w:pPr>
      <w:r w:rsidRPr="00A37E8A">
        <w:t>Jei, patvirtinęs statistinę formą, institucijos atsakingas darbuotojas pastebi joje klaidų, savivaldybių ir nevalstybinės mokyklos turi kreiptis į savo savivaldybės atsakingą darbuotoją dėl statistinės formos atšaukimo</w:t>
      </w:r>
      <w:r w:rsidRPr="000C756E">
        <w:t xml:space="preserve">. Valstybinės mokyklos, norėdamos atšaukti statistinę formą, </w:t>
      </w:r>
      <w:r w:rsidRPr="001858BF">
        <w:t xml:space="preserve">turi kreiptis į šios instrukcijos skiltyje „Bendroji informacija“ nurodytus </w:t>
      </w:r>
      <w:r w:rsidRPr="000C756E">
        <w:t>Nacionalinės švietimo agentūros (toliau – NŠA) kontaktinius asmenis.</w:t>
      </w:r>
    </w:p>
    <w:p w14:paraId="686EB114" w14:textId="77777777" w:rsidR="0067130C" w:rsidRDefault="001002F9" w:rsidP="0067130C">
      <w:pPr>
        <w:numPr>
          <w:ilvl w:val="0"/>
          <w:numId w:val="6"/>
        </w:numPr>
        <w:tabs>
          <w:tab w:val="left" w:pos="567"/>
        </w:tabs>
        <w:spacing w:line="240" w:lineRule="auto"/>
        <w:ind w:left="567" w:hanging="501"/>
        <w:contextualSpacing/>
        <w:jc w:val="both"/>
      </w:pPr>
      <w:r w:rsidRPr="000C756E">
        <w:t xml:space="preserve">Visoms savivaldybėje veikiančioms ikimokyklinį ugdymą vykdančioms institucijoms užpildžius ir patvirtinus šias formas, savivaldybės atsakingas darbuotojas jas patikrina ir, </w:t>
      </w:r>
      <w:r>
        <w:t>radęs</w:t>
      </w:r>
      <w:r w:rsidRPr="000C756E">
        <w:t xml:space="preserve"> netikslumų</w:t>
      </w:r>
      <w:r>
        <w:t>,</w:t>
      </w:r>
      <w:r w:rsidRPr="000C756E">
        <w:t xml:space="preserve"> atšaukia institucijos patvirtintą ataskaitą bei praneša institucijai, kad ją reikia taisyti. </w:t>
      </w:r>
    </w:p>
    <w:p w14:paraId="64AE790B" w14:textId="77777777" w:rsidR="0067130C" w:rsidRDefault="001002F9" w:rsidP="0067130C">
      <w:pPr>
        <w:numPr>
          <w:ilvl w:val="0"/>
          <w:numId w:val="6"/>
        </w:numPr>
        <w:tabs>
          <w:tab w:val="left" w:pos="567"/>
        </w:tabs>
        <w:spacing w:line="240" w:lineRule="auto"/>
        <w:ind w:left="567" w:hanging="501"/>
        <w:contextualSpacing/>
        <w:jc w:val="both"/>
      </w:pPr>
      <w:r w:rsidRPr="000C756E">
        <w:t xml:space="preserve">Kai savivaldybės atsakingas darbuotojas patikrina visų ikimokyklinį ugdymą vykdančių institucijų patvirtintus duomenis ir klaidų neberanda, tuomet apie tai </w:t>
      </w:r>
      <w:r w:rsidRPr="00E54ACA">
        <w:t>jis elektroniniu paštu informuoja atsakingą NŠA darbuotoją, kad visų savivaldybės institucijų ataskaitos yra patikrintos ir jose klaidų nenustatyta.</w:t>
      </w:r>
    </w:p>
    <w:p w14:paraId="001647A3" w14:textId="7D810D74" w:rsidR="001002F9" w:rsidRDefault="001002F9" w:rsidP="0067130C">
      <w:pPr>
        <w:numPr>
          <w:ilvl w:val="0"/>
          <w:numId w:val="6"/>
        </w:numPr>
        <w:tabs>
          <w:tab w:val="left" w:pos="567"/>
        </w:tabs>
        <w:spacing w:line="240" w:lineRule="auto"/>
        <w:ind w:left="567" w:hanging="501"/>
        <w:contextualSpacing/>
        <w:jc w:val="both"/>
      </w:pPr>
      <w:r w:rsidRPr="008A212F">
        <w:t>Jeigu NŠA darbuotojas, patikrinęs savivaldybės pateiktas ataskaitas, randa netikslumų</w:t>
      </w:r>
      <w:r w:rsidRPr="000C756E">
        <w:t xml:space="preserve">, jis </w:t>
      </w:r>
      <w:r>
        <w:t>informuoja</w:t>
      </w:r>
      <w:r w:rsidRPr="000C756E">
        <w:t xml:space="preserve"> savivaldybės atsakingą darbuotoją, kuris atšauk</w:t>
      </w:r>
      <w:r w:rsidR="003F695F">
        <w:t>ia</w:t>
      </w:r>
      <w:r w:rsidRPr="000C756E">
        <w:t xml:space="preserve"> nurodytų institucijų patvirtintus duomenis ir praneš</w:t>
      </w:r>
      <w:r>
        <w:t>a</w:t>
      </w:r>
      <w:r w:rsidRPr="000C756E">
        <w:t xml:space="preserve"> nurodytoms institucijoms, įpareigodamas ištaisyti netikslumus. </w:t>
      </w:r>
      <w:r w:rsidRPr="001469C2">
        <w:t>Kai visos klaidos bus ištaisytos ir ataskaitos vėl patvirtintos</w:t>
      </w:r>
      <w:r w:rsidRPr="000C756E">
        <w:t>, savivaldybės atsakingas darbuotojas pakartotinai informuo</w:t>
      </w:r>
      <w:r>
        <w:t>ja</w:t>
      </w:r>
      <w:r w:rsidRPr="000C756E">
        <w:t xml:space="preserve"> NŠA atsakingą darbuotoją</w:t>
      </w:r>
      <w:r>
        <w:t xml:space="preserve"> apie galutinius rezultatus el. paštu</w:t>
      </w:r>
      <w:r w:rsidRPr="000C756E">
        <w:t xml:space="preserve">. </w:t>
      </w:r>
      <w:r w:rsidRPr="00FA780A">
        <w:t>Jeigu NŠA darbuotojas patvirtintose ataskaitose netikslumų neranda, laikoma, kad savivaldybė statistinę formą atsiskaitė</w:t>
      </w:r>
      <w:r w:rsidRPr="000C756E">
        <w:t>.</w:t>
      </w:r>
    </w:p>
    <w:p w14:paraId="023F988B" w14:textId="77777777" w:rsidR="0067130C" w:rsidRDefault="001002F9" w:rsidP="00CC5E5C">
      <w:pPr>
        <w:tabs>
          <w:tab w:val="left" w:pos="284"/>
        </w:tabs>
        <w:spacing w:after="0" w:line="240" w:lineRule="auto"/>
        <w:ind w:left="567"/>
        <w:contextualSpacing/>
        <w:jc w:val="both"/>
      </w:pPr>
      <w:r w:rsidRPr="00EC36AA">
        <w:t xml:space="preserve">Institucija užpildo </w:t>
      </w:r>
      <w:r>
        <w:t>&gt;</w:t>
      </w:r>
      <w:r w:rsidRPr="00EC36AA">
        <w:t xml:space="preserve"> Institucija patvirtina </w:t>
      </w:r>
      <w:r>
        <w:t>&gt;</w:t>
      </w:r>
      <w:r w:rsidRPr="00EC36AA">
        <w:t xml:space="preserve"> Savivaldybė patikrina </w:t>
      </w:r>
      <w:r>
        <w:t>&gt;</w:t>
      </w:r>
      <w:r w:rsidRPr="00EC36AA">
        <w:t xml:space="preserve"> Savivaldybė informuoja NŠA </w:t>
      </w:r>
      <w:r>
        <w:t>&gt;</w:t>
      </w:r>
      <w:r w:rsidRPr="00EC36AA">
        <w:t xml:space="preserve"> NŠA patikrina </w:t>
      </w:r>
      <w:r>
        <w:t>&gt;</w:t>
      </w:r>
      <w:r w:rsidRPr="00EC36AA">
        <w:t xml:space="preserve"> Atsiskaityta</w:t>
      </w:r>
      <w:r>
        <w:t>.</w:t>
      </w:r>
    </w:p>
    <w:p w14:paraId="1948992A" w14:textId="77777777" w:rsidR="00693F16" w:rsidRDefault="001002F9" w:rsidP="00B50BAE">
      <w:pPr>
        <w:pStyle w:val="Sraopastraipa"/>
        <w:numPr>
          <w:ilvl w:val="0"/>
          <w:numId w:val="6"/>
        </w:numPr>
        <w:tabs>
          <w:tab w:val="left" w:pos="284"/>
        </w:tabs>
        <w:spacing w:line="240" w:lineRule="auto"/>
        <w:ind w:left="567" w:hanging="425"/>
        <w:jc w:val="both"/>
      </w:pPr>
      <w:r>
        <w:t>I</w:t>
      </w:r>
      <w:r w:rsidRPr="000C756E">
        <w:t xml:space="preserve">nstitucijos pildytojas arba tvirtintojas visais formos pildymo, tvirtinimo ir atsiskaitymo klausimais konsultuojasi su įstaigai priskirtos savivaldybės </w:t>
      </w:r>
      <w:r>
        <w:t xml:space="preserve">atsakingu </w:t>
      </w:r>
      <w:r w:rsidRPr="000C756E">
        <w:t>darbuotoju.</w:t>
      </w:r>
    </w:p>
    <w:p w14:paraId="345CBB32" w14:textId="77777777" w:rsidR="00693F16" w:rsidRDefault="001002F9" w:rsidP="00B50BAE">
      <w:pPr>
        <w:pStyle w:val="Sraopastraipa"/>
        <w:numPr>
          <w:ilvl w:val="0"/>
          <w:numId w:val="6"/>
        </w:numPr>
        <w:tabs>
          <w:tab w:val="left" w:pos="284"/>
        </w:tabs>
        <w:spacing w:line="240" w:lineRule="auto"/>
        <w:ind w:left="567" w:hanging="425"/>
        <w:jc w:val="both"/>
      </w:pPr>
      <w:r w:rsidRPr="000C756E">
        <w:t>Savivaldybės darbuotojas visais formos pildymo, tvirtinimo ir atsiskaitymo klausimais</w:t>
      </w:r>
      <w:r w:rsidRPr="000C756E" w:rsidDel="00276DCF">
        <w:t xml:space="preserve"> </w:t>
      </w:r>
      <w:r w:rsidRPr="000C756E">
        <w:t>konsultuojasi su NŠA atsakingu darbuotoju.</w:t>
      </w:r>
    </w:p>
    <w:p w14:paraId="54F8DA50" w14:textId="77777777" w:rsidR="00693F16" w:rsidRDefault="001002F9" w:rsidP="00B50BAE">
      <w:pPr>
        <w:pStyle w:val="Sraopastraipa"/>
        <w:numPr>
          <w:ilvl w:val="0"/>
          <w:numId w:val="6"/>
        </w:numPr>
        <w:tabs>
          <w:tab w:val="left" w:pos="284"/>
        </w:tabs>
        <w:spacing w:line="240" w:lineRule="auto"/>
        <w:ind w:left="567" w:hanging="425"/>
        <w:jc w:val="both"/>
      </w:pPr>
      <w:r w:rsidRPr="003F114C">
        <w:t>Jei valstybinėms ikimokyklinį ugdymą vykdančioms institucijoms atsiskaičius už statistinę formą NŠA darbuotojas randa netikslumų, jis atšaukia statistinės formos atsiskaitymą ir apie klaidas informuoja institucijos atsakingą darbuotoją, įpareigodamas ištaisyti netikslumus.</w:t>
      </w:r>
    </w:p>
    <w:p w14:paraId="27852CED" w14:textId="36CC4C6B" w:rsidR="00693F16" w:rsidRDefault="00B50BAE" w:rsidP="00B50BAE">
      <w:pPr>
        <w:pStyle w:val="Sraopastraipa"/>
        <w:tabs>
          <w:tab w:val="left" w:pos="284"/>
        </w:tabs>
        <w:spacing w:line="240" w:lineRule="auto"/>
        <w:ind w:left="567" w:hanging="425"/>
        <w:jc w:val="both"/>
      </w:pPr>
      <w:r>
        <w:tab/>
      </w:r>
      <w:r>
        <w:tab/>
      </w:r>
      <w:r w:rsidR="001002F9" w:rsidRPr="003F114C">
        <w:t>Kai visos klaidos ištaisomos ir ataskaitos vėl patvirtinamos, valstybinės mokyklos pildytojas arba tvirtintojas pakartotinai informuoja NŠA atsakingą darbuotoją apie galutinius rezultatus el. paštu.</w:t>
      </w:r>
    </w:p>
    <w:p w14:paraId="4D94C446" w14:textId="6D45BD89" w:rsidR="001002F9" w:rsidRPr="00DA2583" w:rsidRDefault="001002F9" w:rsidP="00B50BAE">
      <w:pPr>
        <w:pStyle w:val="Sraopastraipa"/>
        <w:numPr>
          <w:ilvl w:val="0"/>
          <w:numId w:val="6"/>
        </w:numPr>
        <w:tabs>
          <w:tab w:val="left" w:pos="284"/>
        </w:tabs>
        <w:spacing w:line="240" w:lineRule="auto"/>
        <w:ind w:left="567" w:hanging="425"/>
        <w:jc w:val="both"/>
      </w:pPr>
      <w:r w:rsidRPr="00DA2583">
        <w:t>Jei NŠA darbuotojas patvirtintoje formoje netikslumų neranda, laikoma, kad institucija statistinę formą atsiskaitė.</w:t>
      </w:r>
    </w:p>
    <w:p w14:paraId="13BFBB21" w14:textId="54993206" w:rsidR="008A222E" w:rsidRDefault="008A222E" w:rsidP="001002F9">
      <w:pPr>
        <w:jc w:val="center"/>
      </w:pPr>
    </w:p>
    <w:sectPr w:rsidR="008A222E" w:rsidSect="00B60D3E">
      <w:pgSz w:w="11906" w:h="16838"/>
      <w:pgMar w:top="1276" w:right="567" w:bottom="709"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D4ED7"/>
    <w:multiLevelType w:val="multilevel"/>
    <w:tmpl w:val="D8086C78"/>
    <w:lvl w:ilvl="0">
      <w:start w:val="1"/>
      <w:numFmt w:val="decimal"/>
      <w:lvlText w:val="%1."/>
      <w:lvlJc w:val="left"/>
      <w:pPr>
        <w:ind w:left="360" w:hanging="360"/>
      </w:pPr>
      <w:rPr>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1093036"/>
    <w:multiLevelType w:val="multilevel"/>
    <w:tmpl w:val="B0D425A6"/>
    <w:lvl w:ilvl="0">
      <w:start w:val="1"/>
      <w:numFmt w:val="decimal"/>
      <w:lvlText w:val="%1."/>
      <w:lvlJc w:val="left"/>
      <w:pPr>
        <w:ind w:left="360" w:hanging="360"/>
      </w:pPr>
      <w:rPr>
        <w:rFonts w:hint="default"/>
        <w:b w:val="0"/>
        <w:bCs w:val="0"/>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8B047E1"/>
    <w:multiLevelType w:val="hybridMultilevel"/>
    <w:tmpl w:val="A37C7F8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A9A2B12"/>
    <w:multiLevelType w:val="hybridMultilevel"/>
    <w:tmpl w:val="27843CE6"/>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4" w15:restartNumberingAfterBreak="0">
    <w:nsid w:val="1F221E6D"/>
    <w:multiLevelType w:val="multilevel"/>
    <w:tmpl w:val="0427001F"/>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03B3805"/>
    <w:multiLevelType w:val="hybridMultilevel"/>
    <w:tmpl w:val="F8D46A1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41C090D"/>
    <w:multiLevelType w:val="hybridMultilevel"/>
    <w:tmpl w:val="A7B2EBFA"/>
    <w:lvl w:ilvl="0" w:tplc="52E6AF88">
      <w:start w:val="1"/>
      <w:numFmt w:val="decimal"/>
      <w:suff w:val="space"/>
      <w:lvlText w:val="%1."/>
      <w:lvlJc w:val="left"/>
      <w:pPr>
        <w:ind w:left="567" w:hanging="34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6071733"/>
    <w:multiLevelType w:val="hybridMultilevel"/>
    <w:tmpl w:val="414A3A52"/>
    <w:lvl w:ilvl="0" w:tplc="0427000F">
      <w:start w:val="1"/>
      <w:numFmt w:val="decimal"/>
      <w:lvlText w:val="%1."/>
      <w:lvlJc w:val="left"/>
      <w:pPr>
        <w:ind w:left="644"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15:restartNumberingAfterBreak="0">
    <w:nsid w:val="52775850"/>
    <w:multiLevelType w:val="hybridMultilevel"/>
    <w:tmpl w:val="55ECB1DA"/>
    <w:lvl w:ilvl="0" w:tplc="8A6E187A">
      <w:start w:val="1"/>
      <w:numFmt w:val="bullet"/>
      <w:lvlText w:val=""/>
      <w:lvlJc w:val="left"/>
      <w:pPr>
        <w:ind w:left="2160" w:hanging="360"/>
      </w:pPr>
      <w:rPr>
        <w:rFonts w:ascii="Symbol" w:hAnsi="Symbol" w:hint="default"/>
        <w:color w:val="auto"/>
      </w:rPr>
    </w:lvl>
    <w:lvl w:ilvl="1" w:tplc="04270003" w:tentative="1">
      <w:start w:val="1"/>
      <w:numFmt w:val="bullet"/>
      <w:lvlText w:val="o"/>
      <w:lvlJc w:val="left"/>
      <w:pPr>
        <w:ind w:left="2880" w:hanging="360"/>
      </w:pPr>
      <w:rPr>
        <w:rFonts w:ascii="Courier New" w:hAnsi="Courier New" w:cs="Courier New" w:hint="default"/>
      </w:rPr>
    </w:lvl>
    <w:lvl w:ilvl="2" w:tplc="04270005" w:tentative="1">
      <w:start w:val="1"/>
      <w:numFmt w:val="bullet"/>
      <w:lvlText w:val=""/>
      <w:lvlJc w:val="left"/>
      <w:pPr>
        <w:ind w:left="3600" w:hanging="360"/>
      </w:pPr>
      <w:rPr>
        <w:rFonts w:ascii="Wingdings" w:hAnsi="Wingdings" w:hint="default"/>
      </w:rPr>
    </w:lvl>
    <w:lvl w:ilvl="3" w:tplc="04270001" w:tentative="1">
      <w:start w:val="1"/>
      <w:numFmt w:val="bullet"/>
      <w:lvlText w:val=""/>
      <w:lvlJc w:val="left"/>
      <w:pPr>
        <w:ind w:left="4320" w:hanging="360"/>
      </w:pPr>
      <w:rPr>
        <w:rFonts w:ascii="Symbol" w:hAnsi="Symbol" w:hint="default"/>
      </w:rPr>
    </w:lvl>
    <w:lvl w:ilvl="4" w:tplc="04270003" w:tentative="1">
      <w:start w:val="1"/>
      <w:numFmt w:val="bullet"/>
      <w:lvlText w:val="o"/>
      <w:lvlJc w:val="left"/>
      <w:pPr>
        <w:ind w:left="5040" w:hanging="360"/>
      </w:pPr>
      <w:rPr>
        <w:rFonts w:ascii="Courier New" w:hAnsi="Courier New" w:cs="Courier New" w:hint="default"/>
      </w:rPr>
    </w:lvl>
    <w:lvl w:ilvl="5" w:tplc="04270005" w:tentative="1">
      <w:start w:val="1"/>
      <w:numFmt w:val="bullet"/>
      <w:lvlText w:val=""/>
      <w:lvlJc w:val="left"/>
      <w:pPr>
        <w:ind w:left="5760" w:hanging="360"/>
      </w:pPr>
      <w:rPr>
        <w:rFonts w:ascii="Wingdings" w:hAnsi="Wingdings" w:hint="default"/>
      </w:rPr>
    </w:lvl>
    <w:lvl w:ilvl="6" w:tplc="04270001" w:tentative="1">
      <w:start w:val="1"/>
      <w:numFmt w:val="bullet"/>
      <w:lvlText w:val=""/>
      <w:lvlJc w:val="left"/>
      <w:pPr>
        <w:ind w:left="6480" w:hanging="360"/>
      </w:pPr>
      <w:rPr>
        <w:rFonts w:ascii="Symbol" w:hAnsi="Symbol" w:hint="default"/>
      </w:rPr>
    </w:lvl>
    <w:lvl w:ilvl="7" w:tplc="04270003" w:tentative="1">
      <w:start w:val="1"/>
      <w:numFmt w:val="bullet"/>
      <w:lvlText w:val="o"/>
      <w:lvlJc w:val="left"/>
      <w:pPr>
        <w:ind w:left="7200" w:hanging="360"/>
      </w:pPr>
      <w:rPr>
        <w:rFonts w:ascii="Courier New" w:hAnsi="Courier New" w:cs="Courier New" w:hint="default"/>
      </w:rPr>
    </w:lvl>
    <w:lvl w:ilvl="8" w:tplc="04270005" w:tentative="1">
      <w:start w:val="1"/>
      <w:numFmt w:val="bullet"/>
      <w:lvlText w:val=""/>
      <w:lvlJc w:val="left"/>
      <w:pPr>
        <w:ind w:left="7920" w:hanging="360"/>
      </w:pPr>
      <w:rPr>
        <w:rFonts w:ascii="Wingdings" w:hAnsi="Wingdings" w:hint="default"/>
      </w:rPr>
    </w:lvl>
  </w:abstractNum>
  <w:abstractNum w:abstractNumId="9" w15:restartNumberingAfterBreak="0">
    <w:nsid w:val="604F7D79"/>
    <w:multiLevelType w:val="hybridMultilevel"/>
    <w:tmpl w:val="225800A2"/>
    <w:lvl w:ilvl="0" w:tplc="A43ABE2C">
      <w:start w:val="1"/>
      <w:numFmt w:val="decimal"/>
      <w:suff w:val="space"/>
      <w:lvlText w:val="%1."/>
      <w:lvlJc w:val="left"/>
      <w:pPr>
        <w:ind w:left="1077" w:hanging="360"/>
      </w:pPr>
      <w:rPr>
        <w:rFonts w:hint="default"/>
      </w:rPr>
    </w:lvl>
    <w:lvl w:ilvl="1" w:tplc="04270019">
      <w:start w:val="1"/>
      <w:numFmt w:val="lowerLetter"/>
      <w:lvlText w:val="%2."/>
      <w:lvlJc w:val="left"/>
      <w:pPr>
        <w:tabs>
          <w:tab w:val="num" w:pos="1797"/>
        </w:tabs>
        <w:ind w:left="1797" w:hanging="360"/>
      </w:pPr>
    </w:lvl>
    <w:lvl w:ilvl="2" w:tplc="0427001B">
      <w:start w:val="1"/>
      <w:numFmt w:val="lowerRoman"/>
      <w:lvlText w:val="%3."/>
      <w:lvlJc w:val="right"/>
      <w:pPr>
        <w:tabs>
          <w:tab w:val="num" w:pos="2517"/>
        </w:tabs>
        <w:ind w:left="2517" w:hanging="180"/>
      </w:pPr>
    </w:lvl>
    <w:lvl w:ilvl="3" w:tplc="0427000F" w:tentative="1">
      <w:start w:val="1"/>
      <w:numFmt w:val="decimal"/>
      <w:lvlText w:val="%4."/>
      <w:lvlJc w:val="left"/>
      <w:pPr>
        <w:tabs>
          <w:tab w:val="num" w:pos="3237"/>
        </w:tabs>
        <w:ind w:left="3237" w:hanging="360"/>
      </w:pPr>
    </w:lvl>
    <w:lvl w:ilvl="4" w:tplc="04270019" w:tentative="1">
      <w:start w:val="1"/>
      <w:numFmt w:val="lowerLetter"/>
      <w:lvlText w:val="%5."/>
      <w:lvlJc w:val="left"/>
      <w:pPr>
        <w:tabs>
          <w:tab w:val="num" w:pos="3957"/>
        </w:tabs>
        <w:ind w:left="3957" w:hanging="360"/>
      </w:pPr>
    </w:lvl>
    <w:lvl w:ilvl="5" w:tplc="0427001B" w:tentative="1">
      <w:start w:val="1"/>
      <w:numFmt w:val="lowerRoman"/>
      <w:lvlText w:val="%6."/>
      <w:lvlJc w:val="right"/>
      <w:pPr>
        <w:tabs>
          <w:tab w:val="num" w:pos="4677"/>
        </w:tabs>
        <w:ind w:left="4677" w:hanging="180"/>
      </w:pPr>
    </w:lvl>
    <w:lvl w:ilvl="6" w:tplc="0427000F" w:tentative="1">
      <w:start w:val="1"/>
      <w:numFmt w:val="decimal"/>
      <w:lvlText w:val="%7."/>
      <w:lvlJc w:val="left"/>
      <w:pPr>
        <w:tabs>
          <w:tab w:val="num" w:pos="5397"/>
        </w:tabs>
        <w:ind w:left="5397" w:hanging="360"/>
      </w:pPr>
    </w:lvl>
    <w:lvl w:ilvl="7" w:tplc="04270019" w:tentative="1">
      <w:start w:val="1"/>
      <w:numFmt w:val="lowerLetter"/>
      <w:lvlText w:val="%8."/>
      <w:lvlJc w:val="left"/>
      <w:pPr>
        <w:tabs>
          <w:tab w:val="num" w:pos="6117"/>
        </w:tabs>
        <w:ind w:left="6117" w:hanging="360"/>
      </w:pPr>
    </w:lvl>
    <w:lvl w:ilvl="8" w:tplc="0427001B" w:tentative="1">
      <w:start w:val="1"/>
      <w:numFmt w:val="lowerRoman"/>
      <w:lvlText w:val="%9."/>
      <w:lvlJc w:val="right"/>
      <w:pPr>
        <w:tabs>
          <w:tab w:val="num" w:pos="6837"/>
        </w:tabs>
        <w:ind w:left="6837" w:hanging="180"/>
      </w:pPr>
    </w:lvl>
  </w:abstractNum>
  <w:abstractNum w:abstractNumId="10" w15:restartNumberingAfterBreak="0">
    <w:nsid w:val="698968F9"/>
    <w:multiLevelType w:val="hybridMultilevel"/>
    <w:tmpl w:val="41EE92F0"/>
    <w:lvl w:ilvl="0" w:tplc="890C2D24">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69FC2C30"/>
    <w:multiLevelType w:val="hybridMultilevel"/>
    <w:tmpl w:val="9084B892"/>
    <w:lvl w:ilvl="0" w:tplc="FFFFFFFF">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49549FB"/>
    <w:multiLevelType w:val="hybridMultilevel"/>
    <w:tmpl w:val="9C9460BC"/>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74BF0377"/>
    <w:multiLevelType w:val="multilevel"/>
    <w:tmpl w:val="EF60C96A"/>
    <w:styleLink w:val="CurrentList1"/>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10764025">
    <w:abstractNumId w:val="6"/>
  </w:num>
  <w:num w:numId="2" w16cid:durableId="1162307388">
    <w:abstractNumId w:val="9"/>
  </w:num>
  <w:num w:numId="3" w16cid:durableId="1948853775">
    <w:abstractNumId w:val="5"/>
  </w:num>
  <w:num w:numId="4" w16cid:durableId="612635413">
    <w:abstractNumId w:val="2"/>
  </w:num>
  <w:num w:numId="5" w16cid:durableId="859006827">
    <w:abstractNumId w:val="0"/>
  </w:num>
  <w:num w:numId="6" w16cid:durableId="191578816">
    <w:abstractNumId w:val="2"/>
  </w:num>
  <w:num w:numId="7" w16cid:durableId="8063130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0125563">
    <w:abstractNumId w:val="13"/>
  </w:num>
  <w:num w:numId="9" w16cid:durableId="442267631">
    <w:abstractNumId w:val="1"/>
  </w:num>
  <w:num w:numId="10" w16cid:durableId="812060417">
    <w:abstractNumId w:val="10"/>
  </w:num>
  <w:num w:numId="11" w16cid:durableId="218174014">
    <w:abstractNumId w:val="11"/>
  </w:num>
  <w:num w:numId="12" w16cid:durableId="481121457">
    <w:abstractNumId w:val="4"/>
  </w:num>
  <w:num w:numId="13" w16cid:durableId="719980469">
    <w:abstractNumId w:val="8"/>
  </w:num>
  <w:num w:numId="14" w16cid:durableId="498346877">
    <w:abstractNumId w:val="3"/>
  </w:num>
  <w:num w:numId="15" w16cid:durableId="7824539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629"/>
    <w:rsid w:val="000047AD"/>
    <w:rsid w:val="00007407"/>
    <w:rsid w:val="000077D9"/>
    <w:rsid w:val="0001475A"/>
    <w:rsid w:val="0002163A"/>
    <w:rsid w:val="000238EC"/>
    <w:rsid w:val="00032928"/>
    <w:rsid w:val="00037B97"/>
    <w:rsid w:val="00040DF4"/>
    <w:rsid w:val="000421F8"/>
    <w:rsid w:val="00060A8A"/>
    <w:rsid w:val="000643FF"/>
    <w:rsid w:val="00071A79"/>
    <w:rsid w:val="00073E6A"/>
    <w:rsid w:val="000819A0"/>
    <w:rsid w:val="00083FA6"/>
    <w:rsid w:val="0008508E"/>
    <w:rsid w:val="00087A5F"/>
    <w:rsid w:val="000A2379"/>
    <w:rsid w:val="000A55C5"/>
    <w:rsid w:val="000B2E1E"/>
    <w:rsid w:val="000B34FD"/>
    <w:rsid w:val="000B797F"/>
    <w:rsid w:val="000C19FA"/>
    <w:rsid w:val="000F10F9"/>
    <w:rsid w:val="000F3787"/>
    <w:rsid w:val="000F51B3"/>
    <w:rsid w:val="000F627F"/>
    <w:rsid w:val="001002F9"/>
    <w:rsid w:val="00106CD6"/>
    <w:rsid w:val="00113D33"/>
    <w:rsid w:val="00113E61"/>
    <w:rsid w:val="00117F2C"/>
    <w:rsid w:val="00125F59"/>
    <w:rsid w:val="00140591"/>
    <w:rsid w:val="001438D8"/>
    <w:rsid w:val="001519DD"/>
    <w:rsid w:val="00174FD5"/>
    <w:rsid w:val="00183A26"/>
    <w:rsid w:val="0019122B"/>
    <w:rsid w:val="001A6230"/>
    <w:rsid w:val="001B2823"/>
    <w:rsid w:val="001D0E8D"/>
    <w:rsid w:val="001D610D"/>
    <w:rsid w:val="001E1DD7"/>
    <w:rsid w:val="001F0347"/>
    <w:rsid w:val="001F2497"/>
    <w:rsid w:val="00205D4B"/>
    <w:rsid w:val="00210C40"/>
    <w:rsid w:val="00217A7F"/>
    <w:rsid w:val="00244B18"/>
    <w:rsid w:val="00246250"/>
    <w:rsid w:val="00253EB0"/>
    <w:rsid w:val="0026716E"/>
    <w:rsid w:val="00271BE0"/>
    <w:rsid w:val="002742D8"/>
    <w:rsid w:val="002A53F2"/>
    <w:rsid w:val="002B0459"/>
    <w:rsid w:val="002B06A4"/>
    <w:rsid w:val="002B2302"/>
    <w:rsid w:val="002C3202"/>
    <w:rsid w:val="002C4FC9"/>
    <w:rsid w:val="002C73EC"/>
    <w:rsid w:val="002D54D3"/>
    <w:rsid w:val="002D6643"/>
    <w:rsid w:val="002E5A68"/>
    <w:rsid w:val="002E5B5D"/>
    <w:rsid w:val="002F0133"/>
    <w:rsid w:val="00305EBB"/>
    <w:rsid w:val="003075A4"/>
    <w:rsid w:val="00313984"/>
    <w:rsid w:val="00313DA9"/>
    <w:rsid w:val="00324B09"/>
    <w:rsid w:val="00326567"/>
    <w:rsid w:val="00331C3B"/>
    <w:rsid w:val="0033284C"/>
    <w:rsid w:val="0035165F"/>
    <w:rsid w:val="00362909"/>
    <w:rsid w:val="00363D15"/>
    <w:rsid w:val="003646EE"/>
    <w:rsid w:val="00371C5B"/>
    <w:rsid w:val="00373738"/>
    <w:rsid w:val="003762B1"/>
    <w:rsid w:val="0039392E"/>
    <w:rsid w:val="003A3476"/>
    <w:rsid w:val="003A5988"/>
    <w:rsid w:val="003B414B"/>
    <w:rsid w:val="003C36A2"/>
    <w:rsid w:val="003C7C53"/>
    <w:rsid w:val="003F695F"/>
    <w:rsid w:val="003F6AE0"/>
    <w:rsid w:val="004041E2"/>
    <w:rsid w:val="004069D3"/>
    <w:rsid w:val="00406F10"/>
    <w:rsid w:val="00407D7D"/>
    <w:rsid w:val="00426DDA"/>
    <w:rsid w:val="00430618"/>
    <w:rsid w:val="00437B19"/>
    <w:rsid w:val="0044195E"/>
    <w:rsid w:val="0044284B"/>
    <w:rsid w:val="00450229"/>
    <w:rsid w:val="00451178"/>
    <w:rsid w:val="00460FCD"/>
    <w:rsid w:val="004640A9"/>
    <w:rsid w:val="0047656A"/>
    <w:rsid w:val="004910E7"/>
    <w:rsid w:val="00492D44"/>
    <w:rsid w:val="004A653F"/>
    <w:rsid w:val="004A6EA2"/>
    <w:rsid w:val="004B2BF0"/>
    <w:rsid w:val="004B450A"/>
    <w:rsid w:val="004C28C1"/>
    <w:rsid w:val="004C30B4"/>
    <w:rsid w:val="004C7D4E"/>
    <w:rsid w:val="004D28F6"/>
    <w:rsid w:val="004D7DA0"/>
    <w:rsid w:val="004D7DBE"/>
    <w:rsid w:val="004E565A"/>
    <w:rsid w:val="004E73D0"/>
    <w:rsid w:val="004E7443"/>
    <w:rsid w:val="004F35FE"/>
    <w:rsid w:val="004F38EC"/>
    <w:rsid w:val="004F50FF"/>
    <w:rsid w:val="004F5299"/>
    <w:rsid w:val="005044A0"/>
    <w:rsid w:val="00513BED"/>
    <w:rsid w:val="005149D8"/>
    <w:rsid w:val="00520CED"/>
    <w:rsid w:val="0053554D"/>
    <w:rsid w:val="00554C7C"/>
    <w:rsid w:val="00556D39"/>
    <w:rsid w:val="00580986"/>
    <w:rsid w:val="00580E50"/>
    <w:rsid w:val="005871A6"/>
    <w:rsid w:val="00591888"/>
    <w:rsid w:val="005A06E1"/>
    <w:rsid w:val="005A1E75"/>
    <w:rsid w:val="005B1BEE"/>
    <w:rsid w:val="005B432D"/>
    <w:rsid w:val="005C55C5"/>
    <w:rsid w:val="005C742D"/>
    <w:rsid w:val="005D47B8"/>
    <w:rsid w:val="005D5D7E"/>
    <w:rsid w:val="005D71E4"/>
    <w:rsid w:val="005F6806"/>
    <w:rsid w:val="00602CFE"/>
    <w:rsid w:val="00604378"/>
    <w:rsid w:val="006075F1"/>
    <w:rsid w:val="006177AF"/>
    <w:rsid w:val="00630FF3"/>
    <w:rsid w:val="00631A95"/>
    <w:rsid w:val="00642143"/>
    <w:rsid w:val="00642D1F"/>
    <w:rsid w:val="00643D05"/>
    <w:rsid w:val="00644A63"/>
    <w:rsid w:val="00647AF8"/>
    <w:rsid w:val="00653FBB"/>
    <w:rsid w:val="00654804"/>
    <w:rsid w:val="00664740"/>
    <w:rsid w:val="006701F1"/>
    <w:rsid w:val="0067130C"/>
    <w:rsid w:val="006714AE"/>
    <w:rsid w:val="00680C1D"/>
    <w:rsid w:val="006818E5"/>
    <w:rsid w:val="00682D7D"/>
    <w:rsid w:val="006839DA"/>
    <w:rsid w:val="00693F16"/>
    <w:rsid w:val="0069712E"/>
    <w:rsid w:val="006A15B5"/>
    <w:rsid w:val="006A4E99"/>
    <w:rsid w:val="006B6F47"/>
    <w:rsid w:val="006B6F4B"/>
    <w:rsid w:val="006C1D9A"/>
    <w:rsid w:val="006D6A7F"/>
    <w:rsid w:val="006E40F8"/>
    <w:rsid w:val="006E59F3"/>
    <w:rsid w:val="006F5CD2"/>
    <w:rsid w:val="00701AAC"/>
    <w:rsid w:val="00703DC5"/>
    <w:rsid w:val="00704FD6"/>
    <w:rsid w:val="00731E93"/>
    <w:rsid w:val="00736BD2"/>
    <w:rsid w:val="00737304"/>
    <w:rsid w:val="00744885"/>
    <w:rsid w:val="0074683D"/>
    <w:rsid w:val="00767FD3"/>
    <w:rsid w:val="00776EDF"/>
    <w:rsid w:val="00777EE3"/>
    <w:rsid w:val="00782055"/>
    <w:rsid w:val="0078549D"/>
    <w:rsid w:val="0079179E"/>
    <w:rsid w:val="00793DF1"/>
    <w:rsid w:val="007949F5"/>
    <w:rsid w:val="00796577"/>
    <w:rsid w:val="007A0E18"/>
    <w:rsid w:val="007A43CF"/>
    <w:rsid w:val="007A6B83"/>
    <w:rsid w:val="007B78C9"/>
    <w:rsid w:val="007C3588"/>
    <w:rsid w:val="007C66A8"/>
    <w:rsid w:val="007E49CB"/>
    <w:rsid w:val="007E7658"/>
    <w:rsid w:val="007F247F"/>
    <w:rsid w:val="007F6080"/>
    <w:rsid w:val="00805188"/>
    <w:rsid w:val="00815262"/>
    <w:rsid w:val="00821225"/>
    <w:rsid w:val="00825291"/>
    <w:rsid w:val="0082759E"/>
    <w:rsid w:val="00831A8E"/>
    <w:rsid w:val="0083304C"/>
    <w:rsid w:val="0084236F"/>
    <w:rsid w:val="0084348F"/>
    <w:rsid w:val="00845A1B"/>
    <w:rsid w:val="00856AAF"/>
    <w:rsid w:val="00871E8F"/>
    <w:rsid w:val="0089283B"/>
    <w:rsid w:val="008A222E"/>
    <w:rsid w:val="008A2878"/>
    <w:rsid w:val="008A4470"/>
    <w:rsid w:val="008B20E5"/>
    <w:rsid w:val="008B3ADE"/>
    <w:rsid w:val="008B5ED9"/>
    <w:rsid w:val="008C3B3D"/>
    <w:rsid w:val="008C4C82"/>
    <w:rsid w:val="008C7572"/>
    <w:rsid w:val="008E41A9"/>
    <w:rsid w:val="008F5AB3"/>
    <w:rsid w:val="008F792E"/>
    <w:rsid w:val="0090608A"/>
    <w:rsid w:val="009119FA"/>
    <w:rsid w:val="00911A14"/>
    <w:rsid w:val="00916DF5"/>
    <w:rsid w:val="00937D3B"/>
    <w:rsid w:val="00941F17"/>
    <w:rsid w:val="009462E4"/>
    <w:rsid w:val="00950990"/>
    <w:rsid w:val="009531ED"/>
    <w:rsid w:val="00960167"/>
    <w:rsid w:val="0097186A"/>
    <w:rsid w:val="00985CCD"/>
    <w:rsid w:val="0099026E"/>
    <w:rsid w:val="00992E88"/>
    <w:rsid w:val="009A15CE"/>
    <w:rsid w:val="009A2725"/>
    <w:rsid w:val="009A3D62"/>
    <w:rsid w:val="009B3918"/>
    <w:rsid w:val="009D097D"/>
    <w:rsid w:val="009E432B"/>
    <w:rsid w:val="00A00769"/>
    <w:rsid w:val="00A00C69"/>
    <w:rsid w:val="00A03E1B"/>
    <w:rsid w:val="00A17AE6"/>
    <w:rsid w:val="00A24E67"/>
    <w:rsid w:val="00A36CE7"/>
    <w:rsid w:val="00A44DE5"/>
    <w:rsid w:val="00A50565"/>
    <w:rsid w:val="00A531C3"/>
    <w:rsid w:val="00A57A8C"/>
    <w:rsid w:val="00A60658"/>
    <w:rsid w:val="00A63315"/>
    <w:rsid w:val="00A67BAE"/>
    <w:rsid w:val="00A7132A"/>
    <w:rsid w:val="00A73C3F"/>
    <w:rsid w:val="00A74CA0"/>
    <w:rsid w:val="00A765F5"/>
    <w:rsid w:val="00AA348A"/>
    <w:rsid w:val="00AA41C4"/>
    <w:rsid w:val="00AA755A"/>
    <w:rsid w:val="00AC038B"/>
    <w:rsid w:val="00AC3A67"/>
    <w:rsid w:val="00AC7A1A"/>
    <w:rsid w:val="00AC7F87"/>
    <w:rsid w:val="00AD1C98"/>
    <w:rsid w:val="00AD5404"/>
    <w:rsid w:val="00AD7365"/>
    <w:rsid w:val="00AF4B85"/>
    <w:rsid w:val="00B15D8B"/>
    <w:rsid w:val="00B17635"/>
    <w:rsid w:val="00B21EB5"/>
    <w:rsid w:val="00B24A24"/>
    <w:rsid w:val="00B26329"/>
    <w:rsid w:val="00B43183"/>
    <w:rsid w:val="00B50BAE"/>
    <w:rsid w:val="00B52CFD"/>
    <w:rsid w:val="00B60611"/>
    <w:rsid w:val="00B60D3E"/>
    <w:rsid w:val="00B71DF0"/>
    <w:rsid w:val="00B72AC1"/>
    <w:rsid w:val="00B73F44"/>
    <w:rsid w:val="00B84481"/>
    <w:rsid w:val="00B91DA8"/>
    <w:rsid w:val="00B96FA9"/>
    <w:rsid w:val="00BA0ACB"/>
    <w:rsid w:val="00BA1319"/>
    <w:rsid w:val="00BA1B2D"/>
    <w:rsid w:val="00BA6689"/>
    <w:rsid w:val="00BB367B"/>
    <w:rsid w:val="00BD367A"/>
    <w:rsid w:val="00BD5E48"/>
    <w:rsid w:val="00BD68B7"/>
    <w:rsid w:val="00BE109C"/>
    <w:rsid w:val="00BE78DC"/>
    <w:rsid w:val="00BF0C99"/>
    <w:rsid w:val="00BF7068"/>
    <w:rsid w:val="00C028BD"/>
    <w:rsid w:val="00C15867"/>
    <w:rsid w:val="00C2299B"/>
    <w:rsid w:val="00C2480E"/>
    <w:rsid w:val="00C32299"/>
    <w:rsid w:val="00C366F6"/>
    <w:rsid w:val="00C36E8A"/>
    <w:rsid w:val="00C45765"/>
    <w:rsid w:val="00C46112"/>
    <w:rsid w:val="00C466CB"/>
    <w:rsid w:val="00C636E3"/>
    <w:rsid w:val="00C6469C"/>
    <w:rsid w:val="00C679CE"/>
    <w:rsid w:val="00C758B3"/>
    <w:rsid w:val="00C773A8"/>
    <w:rsid w:val="00C80910"/>
    <w:rsid w:val="00C92247"/>
    <w:rsid w:val="00CA0DCE"/>
    <w:rsid w:val="00CA657D"/>
    <w:rsid w:val="00CA7EF9"/>
    <w:rsid w:val="00CB0E76"/>
    <w:rsid w:val="00CB2B07"/>
    <w:rsid w:val="00CB6F44"/>
    <w:rsid w:val="00CC03E4"/>
    <w:rsid w:val="00CC352A"/>
    <w:rsid w:val="00CC5E5C"/>
    <w:rsid w:val="00CE5BAB"/>
    <w:rsid w:val="00CF1F0C"/>
    <w:rsid w:val="00D04944"/>
    <w:rsid w:val="00D04C26"/>
    <w:rsid w:val="00D11E27"/>
    <w:rsid w:val="00D144A8"/>
    <w:rsid w:val="00D177E5"/>
    <w:rsid w:val="00D2115F"/>
    <w:rsid w:val="00D21F2F"/>
    <w:rsid w:val="00D23045"/>
    <w:rsid w:val="00D30685"/>
    <w:rsid w:val="00D31847"/>
    <w:rsid w:val="00D32F1F"/>
    <w:rsid w:val="00D40EA2"/>
    <w:rsid w:val="00D42702"/>
    <w:rsid w:val="00D4667A"/>
    <w:rsid w:val="00D469E8"/>
    <w:rsid w:val="00D50378"/>
    <w:rsid w:val="00D54459"/>
    <w:rsid w:val="00D57E20"/>
    <w:rsid w:val="00D6140B"/>
    <w:rsid w:val="00D62A2A"/>
    <w:rsid w:val="00D63187"/>
    <w:rsid w:val="00D65538"/>
    <w:rsid w:val="00D76FF6"/>
    <w:rsid w:val="00D8410E"/>
    <w:rsid w:val="00D8597E"/>
    <w:rsid w:val="00D87210"/>
    <w:rsid w:val="00D87676"/>
    <w:rsid w:val="00D9636E"/>
    <w:rsid w:val="00DA14C4"/>
    <w:rsid w:val="00DA5781"/>
    <w:rsid w:val="00DA60A4"/>
    <w:rsid w:val="00DA72C9"/>
    <w:rsid w:val="00DB0369"/>
    <w:rsid w:val="00DB0812"/>
    <w:rsid w:val="00DC0983"/>
    <w:rsid w:val="00DC7ABD"/>
    <w:rsid w:val="00DE11EF"/>
    <w:rsid w:val="00DE7D6E"/>
    <w:rsid w:val="00E01B5D"/>
    <w:rsid w:val="00E132BD"/>
    <w:rsid w:val="00E1514A"/>
    <w:rsid w:val="00E25629"/>
    <w:rsid w:val="00E31AF4"/>
    <w:rsid w:val="00E34338"/>
    <w:rsid w:val="00E41E3C"/>
    <w:rsid w:val="00E440A7"/>
    <w:rsid w:val="00E5142B"/>
    <w:rsid w:val="00E51A67"/>
    <w:rsid w:val="00E6735B"/>
    <w:rsid w:val="00E77881"/>
    <w:rsid w:val="00E95E9E"/>
    <w:rsid w:val="00E96F6B"/>
    <w:rsid w:val="00E973DC"/>
    <w:rsid w:val="00E97B22"/>
    <w:rsid w:val="00EA0254"/>
    <w:rsid w:val="00EA3D15"/>
    <w:rsid w:val="00EC0A01"/>
    <w:rsid w:val="00ED6B2E"/>
    <w:rsid w:val="00EE4104"/>
    <w:rsid w:val="00EE41EB"/>
    <w:rsid w:val="00EF02AE"/>
    <w:rsid w:val="00EF0BB5"/>
    <w:rsid w:val="00F0291D"/>
    <w:rsid w:val="00F05BDD"/>
    <w:rsid w:val="00F12167"/>
    <w:rsid w:val="00F173FB"/>
    <w:rsid w:val="00F2256F"/>
    <w:rsid w:val="00F2280A"/>
    <w:rsid w:val="00F4041C"/>
    <w:rsid w:val="00F639F8"/>
    <w:rsid w:val="00F6661F"/>
    <w:rsid w:val="00F720C7"/>
    <w:rsid w:val="00F72ECA"/>
    <w:rsid w:val="00F74A13"/>
    <w:rsid w:val="00F843DD"/>
    <w:rsid w:val="00FA21FB"/>
    <w:rsid w:val="00FA2D78"/>
    <w:rsid w:val="00FC0259"/>
    <w:rsid w:val="00FC1EBF"/>
    <w:rsid w:val="00FC7A65"/>
    <w:rsid w:val="00FD515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BFAAA"/>
  <w15:chartTrackingRefBased/>
  <w15:docId w15:val="{9B385337-A185-4B20-84DD-892A2B83E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25629"/>
    <w:pPr>
      <w:spacing w:after="200" w:line="276" w:lineRule="auto"/>
    </w:pPr>
    <w:rPr>
      <w:rFonts w:ascii="Times New Roman" w:eastAsia="Calibri" w:hAnsi="Times New Roman" w:cs="Times New Roman"/>
      <w:sz w:val="24"/>
      <w:szCs w:val="24"/>
    </w:rPr>
  </w:style>
  <w:style w:type="paragraph" w:styleId="Antrat1">
    <w:name w:val="heading 1"/>
    <w:basedOn w:val="prastasis"/>
    <w:next w:val="prastasis"/>
    <w:link w:val="Antrat1Diagrama"/>
    <w:uiPriority w:val="9"/>
    <w:qFormat/>
    <w:rsid w:val="002C320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uiPriority w:val="9"/>
    <w:unhideWhenUsed/>
    <w:qFormat/>
    <w:rsid w:val="002C320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E25629"/>
    <w:pPr>
      <w:ind w:left="720"/>
      <w:contextualSpacing/>
    </w:pPr>
  </w:style>
  <w:style w:type="character" w:styleId="Hipersaitas">
    <w:name w:val="Hyperlink"/>
    <w:rsid w:val="00D144A8"/>
    <w:rPr>
      <w:color w:val="0000FF"/>
      <w:u w:val="single"/>
    </w:rPr>
  </w:style>
  <w:style w:type="character" w:customStyle="1" w:styleId="Antrat1Diagrama">
    <w:name w:val="Antraštė 1 Diagrama"/>
    <w:basedOn w:val="Numatytasispastraiposriftas"/>
    <w:link w:val="Antrat1"/>
    <w:uiPriority w:val="9"/>
    <w:rsid w:val="002C3202"/>
    <w:rPr>
      <w:rFonts w:asciiTheme="majorHAnsi" w:eastAsiaTheme="majorEastAsia" w:hAnsiTheme="majorHAnsi" w:cstheme="majorBidi"/>
      <w:color w:val="2E74B5" w:themeColor="accent1" w:themeShade="BF"/>
      <w:sz w:val="32"/>
      <w:szCs w:val="32"/>
    </w:rPr>
  </w:style>
  <w:style w:type="character" w:customStyle="1" w:styleId="Antrat2Diagrama">
    <w:name w:val="Antraštė 2 Diagrama"/>
    <w:basedOn w:val="Numatytasispastraiposriftas"/>
    <w:link w:val="Antrat2"/>
    <w:uiPriority w:val="9"/>
    <w:rsid w:val="002C3202"/>
    <w:rPr>
      <w:rFonts w:asciiTheme="majorHAnsi" w:eastAsiaTheme="majorEastAsia" w:hAnsiTheme="majorHAnsi" w:cstheme="majorBidi"/>
      <w:color w:val="2E74B5" w:themeColor="accent1" w:themeShade="BF"/>
      <w:sz w:val="26"/>
      <w:szCs w:val="26"/>
    </w:rPr>
  </w:style>
  <w:style w:type="table" w:styleId="Lentelstinklelis">
    <w:name w:val="Table Grid"/>
    <w:basedOn w:val="prastojilentel"/>
    <w:uiPriority w:val="39"/>
    <w:rsid w:val="004F5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semiHidden/>
    <w:unhideWhenUsed/>
    <w:rsid w:val="00D4667A"/>
    <w:pPr>
      <w:spacing w:before="100" w:beforeAutospacing="1" w:after="100" w:afterAutospacing="1" w:line="240" w:lineRule="auto"/>
    </w:pPr>
    <w:rPr>
      <w:rFonts w:eastAsiaTheme="minorHAnsi"/>
      <w:lang w:eastAsia="lt-LT"/>
    </w:rPr>
  </w:style>
  <w:style w:type="character" w:styleId="Komentaronuoroda">
    <w:name w:val="annotation reference"/>
    <w:basedOn w:val="Numatytasispastraiposriftas"/>
    <w:uiPriority w:val="99"/>
    <w:semiHidden/>
    <w:unhideWhenUsed/>
    <w:rsid w:val="00437B19"/>
    <w:rPr>
      <w:sz w:val="16"/>
      <w:szCs w:val="16"/>
    </w:rPr>
  </w:style>
  <w:style w:type="paragraph" w:styleId="Komentarotekstas">
    <w:name w:val="annotation text"/>
    <w:basedOn w:val="prastasis"/>
    <w:link w:val="KomentarotekstasDiagrama"/>
    <w:uiPriority w:val="99"/>
    <w:semiHidden/>
    <w:unhideWhenUsed/>
    <w:rsid w:val="00437B19"/>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437B19"/>
    <w:rPr>
      <w:rFonts w:ascii="Times New Roman" w:eastAsia="Calibri"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437B19"/>
    <w:rPr>
      <w:b/>
      <w:bCs/>
    </w:rPr>
  </w:style>
  <w:style w:type="character" w:customStyle="1" w:styleId="KomentarotemaDiagrama">
    <w:name w:val="Komentaro tema Diagrama"/>
    <w:basedOn w:val="KomentarotekstasDiagrama"/>
    <w:link w:val="Komentarotema"/>
    <w:uiPriority w:val="99"/>
    <w:semiHidden/>
    <w:rsid w:val="00437B19"/>
    <w:rPr>
      <w:rFonts w:ascii="Times New Roman" w:eastAsia="Calibri" w:hAnsi="Times New Roman" w:cs="Times New Roman"/>
      <w:b/>
      <w:bCs/>
      <w:sz w:val="20"/>
      <w:szCs w:val="20"/>
    </w:rPr>
  </w:style>
  <w:style w:type="paragraph" w:styleId="Debesliotekstas">
    <w:name w:val="Balloon Text"/>
    <w:basedOn w:val="prastasis"/>
    <w:link w:val="DebesliotekstasDiagrama"/>
    <w:uiPriority w:val="99"/>
    <w:semiHidden/>
    <w:unhideWhenUsed/>
    <w:rsid w:val="00437B19"/>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37B19"/>
    <w:rPr>
      <w:rFonts w:ascii="Segoe UI" w:eastAsia="Calibri" w:hAnsi="Segoe UI" w:cs="Segoe UI"/>
      <w:sz w:val="18"/>
      <w:szCs w:val="18"/>
    </w:rPr>
  </w:style>
  <w:style w:type="character" w:styleId="Neapdorotaspaminjimas">
    <w:name w:val="Unresolved Mention"/>
    <w:basedOn w:val="Numatytasispastraiposriftas"/>
    <w:uiPriority w:val="99"/>
    <w:semiHidden/>
    <w:unhideWhenUsed/>
    <w:rsid w:val="00916DF5"/>
    <w:rPr>
      <w:color w:val="605E5C"/>
      <w:shd w:val="clear" w:color="auto" w:fill="E1DFDD"/>
    </w:rPr>
  </w:style>
  <w:style w:type="numbering" w:customStyle="1" w:styleId="CurrentList1">
    <w:name w:val="Current List1"/>
    <w:uiPriority w:val="99"/>
    <w:rsid w:val="006839DA"/>
    <w:pPr>
      <w:numPr>
        <w:numId w:val="8"/>
      </w:numPr>
    </w:pPr>
  </w:style>
  <w:style w:type="paragraph" w:styleId="Betarp">
    <w:name w:val="No Spacing"/>
    <w:uiPriority w:val="1"/>
    <w:qFormat/>
    <w:rsid w:val="000077D9"/>
    <w:pPr>
      <w:spacing w:after="0" w:line="240" w:lineRule="auto"/>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44068">
      <w:bodyDiv w:val="1"/>
      <w:marLeft w:val="0"/>
      <w:marRight w:val="0"/>
      <w:marTop w:val="0"/>
      <w:marBottom w:val="0"/>
      <w:divBdr>
        <w:top w:val="none" w:sz="0" w:space="0" w:color="auto"/>
        <w:left w:val="none" w:sz="0" w:space="0" w:color="auto"/>
        <w:bottom w:val="none" w:sz="0" w:space="0" w:color="auto"/>
        <w:right w:val="none" w:sz="0" w:space="0" w:color="auto"/>
      </w:divBdr>
    </w:div>
    <w:div w:id="709766944">
      <w:bodyDiv w:val="1"/>
      <w:marLeft w:val="0"/>
      <w:marRight w:val="0"/>
      <w:marTop w:val="0"/>
      <w:marBottom w:val="0"/>
      <w:divBdr>
        <w:top w:val="none" w:sz="0" w:space="0" w:color="auto"/>
        <w:left w:val="none" w:sz="0" w:space="0" w:color="auto"/>
        <w:bottom w:val="none" w:sz="0" w:space="0" w:color="auto"/>
        <w:right w:val="none" w:sz="0" w:space="0" w:color="auto"/>
      </w:divBdr>
    </w:div>
    <w:div w:id="946084486">
      <w:bodyDiv w:val="1"/>
      <w:marLeft w:val="0"/>
      <w:marRight w:val="0"/>
      <w:marTop w:val="0"/>
      <w:marBottom w:val="0"/>
      <w:divBdr>
        <w:top w:val="none" w:sz="0" w:space="0" w:color="auto"/>
        <w:left w:val="none" w:sz="0" w:space="0" w:color="auto"/>
        <w:bottom w:val="none" w:sz="0" w:space="0" w:color="auto"/>
        <w:right w:val="none" w:sz="0" w:space="0" w:color="auto"/>
      </w:divBdr>
    </w:div>
    <w:div w:id="1295058643">
      <w:bodyDiv w:val="1"/>
      <w:marLeft w:val="0"/>
      <w:marRight w:val="0"/>
      <w:marTop w:val="0"/>
      <w:marBottom w:val="0"/>
      <w:divBdr>
        <w:top w:val="none" w:sz="0" w:space="0" w:color="auto"/>
        <w:left w:val="none" w:sz="0" w:space="0" w:color="auto"/>
        <w:bottom w:val="none" w:sz="0" w:space="0" w:color="auto"/>
        <w:right w:val="none" w:sz="0" w:space="0" w:color="auto"/>
      </w:divBdr>
    </w:div>
    <w:div w:id="1830638231">
      <w:bodyDiv w:val="1"/>
      <w:marLeft w:val="0"/>
      <w:marRight w:val="0"/>
      <w:marTop w:val="0"/>
      <w:marBottom w:val="0"/>
      <w:divBdr>
        <w:top w:val="none" w:sz="0" w:space="0" w:color="auto"/>
        <w:left w:val="none" w:sz="0" w:space="0" w:color="auto"/>
        <w:bottom w:val="none" w:sz="0" w:space="0" w:color="auto"/>
        <w:right w:val="none" w:sz="0" w:space="0" w:color="auto"/>
      </w:divBdr>
    </w:div>
    <w:div w:id="1884243087">
      <w:bodyDiv w:val="1"/>
      <w:marLeft w:val="0"/>
      <w:marRight w:val="0"/>
      <w:marTop w:val="0"/>
      <w:marBottom w:val="0"/>
      <w:divBdr>
        <w:top w:val="none" w:sz="0" w:space="0" w:color="auto"/>
        <w:left w:val="none" w:sz="0" w:space="0" w:color="auto"/>
        <w:bottom w:val="none" w:sz="0" w:space="0" w:color="auto"/>
        <w:right w:val="none" w:sz="0" w:space="0" w:color="auto"/>
      </w:divBdr>
    </w:div>
    <w:div w:id="1970933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hyperlink" Target="http://www.svis.smm.lt" TargetMode="External"/><Relationship Id="rId4" Type="http://schemas.openxmlformats.org/officeDocument/2006/relationships/customXml" Target="../customXml/item4.xml"/><Relationship Id="rId9" Type="http://schemas.openxmlformats.org/officeDocument/2006/relationships/hyperlink" Target="mailto:raminta.breidokaite@nsa.smsm.lt" TargetMode="External"/><Relationship Id="rId14" Type="http://schemas.openxmlformats.org/officeDocument/2006/relationships/image" Target="media/image4.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f9148c1a63e2550468b0c6a45cb4c5b5">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1ec94944ee32c8f7f1d34a8a8099e338"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_activity" minOccurs="0"/>
                <xsd:element ref="ns3:MediaServiceObjectDetectorVersions"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7"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Bendrinta su išsamia informacija" ma:internalName="SharedWithDetails" ma:readOnly="true">
      <xsd:simpleType>
        <xsd:restriction base="dms:Note">
          <xsd:maxLength value="255"/>
        </xsd:restriction>
      </xsd:simpleType>
    </xsd:element>
    <xsd:element name="SharingHintHash" ma:index="19"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978236-0DAB-4181-8B8E-2F211A927D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6DC663-4340-4A19-9831-A39B1B6151D7}">
  <ds:schemaRefs>
    <ds:schemaRef ds:uri="http://schemas.microsoft.com/sharepoint/v3/contenttype/forms"/>
  </ds:schemaRefs>
</ds:datastoreItem>
</file>

<file path=customXml/itemProps3.xml><?xml version="1.0" encoding="utf-8"?>
<ds:datastoreItem xmlns:ds="http://schemas.openxmlformats.org/officeDocument/2006/customXml" ds:itemID="{224AE557-9352-4D49-9517-A8A6E3DF6F1D}">
  <ds:schemaRefs>
    <ds:schemaRef ds:uri="http://schemas.microsoft.com/office/2006/metadata/properties"/>
    <ds:schemaRef ds:uri="http://schemas.microsoft.com/office/infopath/2007/PartnerControls"/>
    <ds:schemaRef ds:uri="441e4d8e-a8ab-46be-9694-e40af28e9c61"/>
  </ds:schemaRefs>
</ds:datastoreItem>
</file>

<file path=customXml/itemProps4.xml><?xml version="1.0" encoding="utf-8"?>
<ds:datastoreItem xmlns:ds="http://schemas.openxmlformats.org/officeDocument/2006/customXml" ds:itemID="{9E14AF0C-B173-458C-BAF1-26DBF1CFF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568</TotalTime>
  <Pages>4</Pages>
  <Words>6215</Words>
  <Characters>3543</Characters>
  <Application>Microsoft Office Word</Application>
  <DocSecurity>0</DocSecurity>
  <Lines>29</Lines>
  <Paragraphs>19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Microsoft</Company>
  <LinksUpToDate>false</LinksUpToDate>
  <CharactersWithSpaces>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Algirdas Urnavičius</dc:creator>
  <cp:keywords/>
  <dc:description/>
  <cp:lastModifiedBy>Raminta Breidokaitė</cp:lastModifiedBy>
  <cp:revision>251</cp:revision>
  <dcterms:created xsi:type="dcterms:W3CDTF">2025-11-13T12:39:00Z</dcterms:created>
  <dcterms:modified xsi:type="dcterms:W3CDTF">2026-09-21T11:50:00Z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ies>
</file>