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BD4E7" w14:textId="70D6E081" w:rsidR="00CC5B89" w:rsidRPr="000E25FE" w:rsidRDefault="00B07F84" w:rsidP="000E25FE">
      <w:pPr>
        <w:pStyle w:val="Antrat1"/>
        <w:jc w:val="center"/>
        <w:rPr>
          <w:rFonts w:ascii="Times New Roman" w:hAnsi="Times New Roman" w:cs="Times New Roman"/>
          <w:b/>
          <w:color w:val="000000" w:themeColor="text1"/>
          <w:sz w:val="32"/>
          <w:szCs w:val="32"/>
          <w:lang w:eastAsia="lt-LT"/>
        </w:rPr>
      </w:pPr>
      <w:r w:rsidRPr="00314EAB">
        <w:rPr>
          <w:rFonts w:ascii="Times New Roman" w:hAnsi="Times New Roman" w:cs="Times New Roman"/>
          <w:color w:val="000000" w:themeColor="text1"/>
          <w:sz w:val="32"/>
          <w:szCs w:val="32"/>
        </w:rPr>
        <w:t> </w:t>
      </w:r>
      <w:r w:rsidR="002232BE" w:rsidRPr="00314EAB">
        <w:rPr>
          <w:rFonts w:ascii="Times New Roman" w:hAnsi="Times New Roman" w:cs="Times New Roman"/>
          <w:b/>
          <w:bCs/>
          <w:color w:val="000000" w:themeColor="text1"/>
          <w:sz w:val="32"/>
          <w:szCs w:val="32"/>
          <w:lang w:eastAsia="lt-LT"/>
        </w:rPr>
        <w:t>Duomenų sąrašo PM Mokiniai</w:t>
      </w:r>
      <w:r w:rsidR="002232BE" w:rsidRPr="00314EAB">
        <w:rPr>
          <w:rFonts w:ascii="Times New Roman" w:hAnsi="Times New Roman" w:cs="Times New Roman"/>
          <w:b/>
          <w:color w:val="000000" w:themeColor="text1"/>
          <w:sz w:val="32"/>
          <w:szCs w:val="32"/>
          <w:lang w:eastAsia="lt-LT"/>
        </w:rPr>
        <w:t xml:space="preserve"> </w:t>
      </w:r>
      <w:r w:rsidR="002232BE" w:rsidRPr="00314EAB">
        <w:rPr>
          <w:rFonts w:ascii="Times New Roman" w:hAnsi="Times New Roman" w:cs="Times New Roman"/>
          <w:b/>
          <w:bCs/>
          <w:color w:val="000000" w:themeColor="text1"/>
          <w:sz w:val="32"/>
          <w:szCs w:val="32"/>
          <w:lang w:eastAsia="lt-LT"/>
        </w:rPr>
        <w:t>“Profesinio mokymo įstaigos duomenys“</w:t>
      </w:r>
      <w:r w:rsidR="002232BE" w:rsidRPr="00314EAB">
        <w:rPr>
          <w:rFonts w:ascii="Times New Roman" w:hAnsi="Times New Roman" w:cs="Times New Roman"/>
          <w:b/>
          <w:color w:val="000000" w:themeColor="text1"/>
          <w:sz w:val="32"/>
          <w:szCs w:val="32"/>
          <w:lang w:eastAsia="lt-LT"/>
        </w:rPr>
        <w:t xml:space="preserve"> </w:t>
      </w:r>
      <w:r w:rsidR="002232BE" w:rsidRPr="00314EAB">
        <w:rPr>
          <w:rFonts w:ascii="Times New Roman" w:hAnsi="Times New Roman" w:cs="Times New Roman"/>
          <w:b/>
          <w:bCs/>
          <w:color w:val="000000" w:themeColor="text1"/>
          <w:sz w:val="32"/>
          <w:szCs w:val="32"/>
          <w:lang w:eastAsia="lt-LT"/>
        </w:rPr>
        <w:t>pateikimo ir atsiskaitymo instrukcija</w:t>
      </w:r>
      <w:r w:rsidR="002232BE" w:rsidRPr="00314EAB">
        <w:rPr>
          <w:rFonts w:ascii="Times New Roman" w:hAnsi="Times New Roman" w:cs="Times New Roman"/>
          <w:b/>
          <w:color w:val="000000" w:themeColor="text1"/>
          <w:sz w:val="32"/>
          <w:szCs w:val="32"/>
          <w:lang w:eastAsia="lt-LT"/>
        </w:rPr>
        <w:t> </w:t>
      </w:r>
    </w:p>
    <w:p w14:paraId="3091806A" w14:textId="40BADBF2" w:rsidR="00CC5B89" w:rsidRPr="00C27042" w:rsidRDefault="00CC5B89" w:rsidP="000E25FE">
      <w:pPr>
        <w:pStyle w:val="Sraopastraipa"/>
        <w:tabs>
          <w:tab w:val="left" w:pos="284"/>
        </w:tabs>
        <w:spacing w:before="240" w:after="240"/>
        <w:ind w:left="0"/>
        <w:contextualSpacing w:val="0"/>
        <w:jc w:val="center"/>
        <w:rPr>
          <w:rFonts w:ascii="Times New Roman" w:eastAsia="Times New Roman" w:hAnsi="Times New Roman" w:cs="Times New Roman"/>
          <w:b/>
          <w:bCs/>
          <w:color w:val="000000" w:themeColor="text1"/>
          <w:sz w:val="28"/>
          <w:szCs w:val="28"/>
          <w:lang w:eastAsia="lt-LT"/>
        </w:rPr>
      </w:pPr>
      <w:r w:rsidRPr="00C27042">
        <w:rPr>
          <w:rFonts w:ascii="Times New Roman" w:eastAsia="Times New Roman" w:hAnsi="Times New Roman" w:cs="Times New Roman"/>
          <w:b/>
          <w:bCs/>
          <w:color w:val="000000" w:themeColor="text1"/>
          <w:sz w:val="28"/>
          <w:szCs w:val="28"/>
        </w:rPr>
        <w:t>BENDROJI INFORMACIJA</w:t>
      </w:r>
    </w:p>
    <w:p w14:paraId="03B03AAF" w14:textId="102A679C" w:rsidR="004A171F" w:rsidRPr="004A171F" w:rsidRDefault="004A171F" w:rsidP="004A171F">
      <w:pPr>
        <w:pStyle w:val="Sraopastraipa"/>
        <w:numPr>
          <w:ilvl w:val="0"/>
          <w:numId w:val="10"/>
        </w:numPr>
        <w:spacing w:after="240"/>
        <w:jc w:val="both"/>
        <w:rPr>
          <w:rFonts w:ascii="Times New Roman" w:hAnsi="Times New Roman" w:cs="Times New Roman"/>
          <w:b/>
          <w:sz w:val="24"/>
          <w:szCs w:val="24"/>
        </w:rPr>
      </w:pPr>
      <w:r w:rsidRPr="004A171F">
        <w:rPr>
          <w:rFonts w:ascii="Times New Roman" w:eastAsia="Calibri" w:hAnsi="Times New Roman" w:cs="Times New Roman"/>
          <w:b/>
          <w:sz w:val="24"/>
          <w:szCs w:val="24"/>
        </w:rPr>
        <w:t xml:space="preserve">Ataskaitą pildo visos </w:t>
      </w:r>
      <w:r w:rsidRPr="004A171F">
        <w:rPr>
          <w:rFonts w:ascii="Times New Roman" w:hAnsi="Times New Roman" w:cs="Times New Roman"/>
          <w:b/>
          <w:sz w:val="24"/>
          <w:szCs w:val="24"/>
        </w:rPr>
        <w:t>mokyklos ar kitos įstaigos, kurios pagrindinė veikla – profesinis mokymas.</w:t>
      </w:r>
    </w:p>
    <w:p w14:paraId="6D7F2878" w14:textId="258E005E" w:rsidR="0000658E" w:rsidRPr="004A171F" w:rsidRDefault="00CC5B89" w:rsidP="004A171F">
      <w:pPr>
        <w:pStyle w:val="Sraopastraipa"/>
        <w:numPr>
          <w:ilvl w:val="0"/>
          <w:numId w:val="10"/>
        </w:numPr>
        <w:tabs>
          <w:tab w:val="left" w:pos="284"/>
          <w:tab w:val="left" w:pos="709"/>
          <w:tab w:val="left" w:pos="851"/>
        </w:tabs>
        <w:spacing w:after="0" w:line="240" w:lineRule="auto"/>
        <w:jc w:val="both"/>
        <w:rPr>
          <w:rFonts w:ascii="Times New Roman" w:eastAsia="Times New Roman" w:hAnsi="Times New Roman" w:cs="Times New Roman"/>
          <w:color w:val="000000"/>
          <w:kern w:val="0"/>
          <w:sz w:val="24"/>
          <w:szCs w:val="24"/>
          <w:lang w:eastAsia="lt-LT"/>
          <w14:ligatures w14:val="none"/>
        </w:rPr>
      </w:pPr>
      <w:r w:rsidRPr="004A171F">
        <w:rPr>
          <w:rFonts w:ascii="Times New Roman" w:eastAsiaTheme="minorEastAsia" w:hAnsi="Times New Roman" w:cs="Times New Roman"/>
          <w:color w:val="000000" w:themeColor="text1"/>
          <w:sz w:val="24"/>
          <w:szCs w:val="24"/>
        </w:rPr>
        <w:t xml:space="preserve">Formos pildymo ir atsiskaitymo klausimais konsultuoja Santa Žilinskienė, </w:t>
      </w:r>
      <w:proofErr w:type="spellStart"/>
      <w:r w:rsidRPr="004A171F">
        <w:rPr>
          <w:rFonts w:ascii="Times New Roman" w:eastAsiaTheme="minorEastAsia" w:hAnsi="Times New Roman" w:cs="Times New Roman"/>
          <w:color w:val="000000" w:themeColor="text1"/>
          <w:sz w:val="24"/>
          <w:szCs w:val="24"/>
        </w:rPr>
        <w:t>el.paštas</w:t>
      </w:r>
      <w:proofErr w:type="spellEnd"/>
      <w:r w:rsidR="004A171F" w:rsidRPr="004A171F">
        <w:rPr>
          <w:rFonts w:ascii="Times New Roman" w:eastAsiaTheme="minorEastAsia" w:hAnsi="Times New Roman" w:cs="Times New Roman"/>
          <w:color w:val="000000" w:themeColor="text1"/>
          <w:sz w:val="24"/>
          <w:szCs w:val="24"/>
        </w:rPr>
        <w:t>.</w:t>
      </w:r>
      <w:r w:rsidRPr="004A171F">
        <w:rPr>
          <w:rFonts w:ascii="Times New Roman" w:eastAsiaTheme="minorEastAsia" w:hAnsi="Times New Roman" w:cs="Times New Roman"/>
          <w:color w:val="000000" w:themeColor="text1"/>
          <w:sz w:val="24"/>
          <w:szCs w:val="24"/>
        </w:rPr>
        <w:t xml:space="preserve"> </w:t>
      </w:r>
      <w:r w:rsidR="0000658E" w:rsidRPr="004A171F">
        <w:rPr>
          <w:rFonts w:ascii="Times New Roman" w:eastAsia="Times New Roman" w:hAnsi="Times New Roman" w:cs="Times New Roman"/>
          <w:color w:val="000000"/>
          <w:kern w:val="0"/>
          <w:sz w:val="24"/>
          <w:szCs w:val="24"/>
          <w14:ligatures w14:val="none"/>
        </w:rPr>
        <w:t xml:space="preserve">Formos pildymo ir atsiskaitymo klausimais konsultuoja Santa Žilinskienė, </w:t>
      </w:r>
      <w:proofErr w:type="spellStart"/>
      <w:r w:rsidR="0000658E" w:rsidRPr="004A171F">
        <w:rPr>
          <w:rFonts w:ascii="Times New Roman" w:eastAsia="Times New Roman" w:hAnsi="Times New Roman" w:cs="Times New Roman"/>
          <w:color w:val="000000"/>
          <w:kern w:val="0"/>
          <w:sz w:val="24"/>
          <w:szCs w:val="24"/>
          <w14:ligatures w14:val="none"/>
        </w:rPr>
        <w:t>el.paštas</w:t>
      </w:r>
      <w:proofErr w:type="spellEnd"/>
      <w:r w:rsidR="0000658E" w:rsidRPr="004A171F">
        <w:rPr>
          <w:rFonts w:ascii="Times New Roman" w:eastAsia="Times New Roman" w:hAnsi="Times New Roman" w:cs="Times New Roman"/>
          <w:color w:val="000000"/>
          <w:kern w:val="0"/>
          <w:sz w:val="24"/>
          <w:szCs w:val="24"/>
          <w14:ligatures w14:val="none"/>
        </w:rPr>
        <w:t xml:space="preserve"> </w:t>
      </w:r>
      <w:hyperlink r:id="rId8" w:history="1">
        <w:r w:rsidR="0000658E" w:rsidRPr="004A171F">
          <w:rPr>
            <w:rFonts w:ascii="Times New Roman" w:eastAsia="Calibri" w:hAnsi="Times New Roman" w:cs="Times New Roman"/>
            <w:color w:val="0000FF"/>
            <w:kern w:val="0"/>
            <w:sz w:val="24"/>
            <w:szCs w:val="24"/>
            <w:u w:val="single"/>
            <w14:ligatures w14:val="none"/>
          </w:rPr>
          <w:t>santa.zilinskiene@nsa.smsm.lt</w:t>
        </w:r>
      </w:hyperlink>
      <w:r w:rsidR="0000658E" w:rsidRPr="004A171F">
        <w:rPr>
          <w:rFonts w:ascii="Times New Roman" w:eastAsia="Calibri" w:hAnsi="Times New Roman" w:cs="Times New Roman"/>
          <w:color w:val="000000"/>
          <w:kern w:val="0"/>
          <w:sz w:val="24"/>
          <w:szCs w:val="24"/>
          <w14:ligatures w14:val="none"/>
        </w:rPr>
        <w:t xml:space="preserve">, tel. </w:t>
      </w:r>
      <w:proofErr w:type="spellStart"/>
      <w:r w:rsidR="0000658E" w:rsidRPr="004A171F">
        <w:rPr>
          <w:rFonts w:ascii="Times New Roman" w:eastAsia="Calibri" w:hAnsi="Times New Roman" w:cs="Times New Roman"/>
          <w:color w:val="000000"/>
          <w:kern w:val="0"/>
          <w:sz w:val="24"/>
          <w:szCs w:val="24"/>
          <w14:ligatures w14:val="none"/>
        </w:rPr>
        <w:t>nr.</w:t>
      </w:r>
      <w:proofErr w:type="spellEnd"/>
      <w:r w:rsidR="0000658E" w:rsidRPr="004A171F">
        <w:rPr>
          <w:rFonts w:ascii="Times New Roman" w:eastAsia="Calibri" w:hAnsi="Times New Roman" w:cs="Times New Roman"/>
          <w:color w:val="000000"/>
          <w:kern w:val="0"/>
          <w:sz w:val="24"/>
          <w:szCs w:val="24"/>
          <w14:ligatures w14:val="none"/>
        </w:rPr>
        <w:t xml:space="preserve"> +370 667 48388.</w:t>
      </w:r>
    </w:p>
    <w:p w14:paraId="4240721D" w14:textId="77777777" w:rsidR="0000658E" w:rsidRPr="004A171F" w:rsidRDefault="0000658E" w:rsidP="004A171F">
      <w:pPr>
        <w:numPr>
          <w:ilvl w:val="0"/>
          <w:numId w:val="10"/>
        </w:numPr>
        <w:tabs>
          <w:tab w:val="left" w:pos="284"/>
          <w:tab w:val="left" w:pos="709"/>
          <w:tab w:val="left" w:pos="851"/>
        </w:tabs>
        <w:spacing w:after="0" w:line="240" w:lineRule="auto"/>
        <w:contextualSpacing/>
        <w:jc w:val="both"/>
        <w:rPr>
          <w:rFonts w:ascii="Times New Roman" w:eastAsia="Times New Roman" w:hAnsi="Times New Roman" w:cs="Times New Roman"/>
          <w:kern w:val="0"/>
          <w:sz w:val="24"/>
          <w:szCs w:val="24"/>
          <w:lang w:eastAsia="lt-LT"/>
          <w14:ligatures w14:val="none"/>
        </w:rPr>
      </w:pPr>
      <w:r w:rsidRPr="004A171F">
        <w:rPr>
          <w:rFonts w:ascii="Times New Roman" w:eastAsia="Calibri" w:hAnsi="Times New Roman" w:cs="Times New Roman"/>
          <w:kern w:val="0"/>
          <w:sz w:val="24"/>
          <w:szCs w:val="24"/>
          <w14:ligatures w14:val="none"/>
        </w:rPr>
        <w:t xml:space="preserve">duomenų pateikimo ir tikslinimo Mokinių registre klausimais konsultuoja Virginija </w:t>
      </w:r>
      <w:proofErr w:type="spellStart"/>
      <w:r w:rsidRPr="004A171F">
        <w:rPr>
          <w:rFonts w:ascii="Times New Roman" w:eastAsia="Calibri" w:hAnsi="Times New Roman" w:cs="Times New Roman"/>
          <w:kern w:val="0"/>
          <w:sz w:val="24"/>
          <w:szCs w:val="24"/>
          <w14:ligatures w14:val="none"/>
        </w:rPr>
        <w:t>Stambrauskienė</w:t>
      </w:r>
      <w:proofErr w:type="spellEnd"/>
      <w:r w:rsidRPr="004A171F">
        <w:rPr>
          <w:rFonts w:ascii="Times New Roman" w:eastAsia="Calibri" w:hAnsi="Times New Roman" w:cs="Times New Roman"/>
          <w:kern w:val="0"/>
          <w:sz w:val="24"/>
          <w:szCs w:val="24"/>
          <w14:ligatures w14:val="none"/>
        </w:rPr>
        <w:t xml:space="preserve">, el. paštas </w:t>
      </w:r>
      <w:hyperlink r:id="rId9" w:history="1">
        <w:r w:rsidRPr="004A171F">
          <w:rPr>
            <w:rFonts w:ascii="Times New Roman" w:eastAsia="Calibri" w:hAnsi="Times New Roman" w:cs="Times New Roman"/>
            <w:color w:val="0000FF"/>
            <w:kern w:val="0"/>
            <w:sz w:val="24"/>
            <w:szCs w:val="24"/>
            <w:u w:val="single"/>
            <w14:ligatures w14:val="none"/>
          </w:rPr>
          <w:t>virginija.stambrauskiene@nsa.smsm.lt</w:t>
        </w:r>
      </w:hyperlink>
      <w:r w:rsidRPr="004A171F">
        <w:rPr>
          <w:rFonts w:ascii="Times New Roman" w:eastAsia="Calibri" w:hAnsi="Times New Roman" w:cs="Times New Roman"/>
          <w:kern w:val="0"/>
          <w:sz w:val="24"/>
          <w:szCs w:val="24"/>
          <w14:ligatures w14:val="none"/>
        </w:rPr>
        <w:t xml:space="preserve"> ir Kristina </w:t>
      </w:r>
      <w:proofErr w:type="spellStart"/>
      <w:r w:rsidRPr="004A171F">
        <w:rPr>
          <w:rFonts w:ascii="Times New Roman" w:eastAsia="Calibri" w:hAnsi="Times New Roman" w:cs="Times New Roman"/>
          <w:kern w:val="0"/>
          <w:sz w:val="24"/>
          <w:szCs w:val="24"/>
          <w14:ligatures w14:val="none"/>
        </w:rPr>
        <w:t>Ždanovič</w:t>
      </w:r>
      <w:proofErr w:type="spellEnd"/>
      <w:r w:rsidRPr="004A171F">
        <w:rPr>
          <w:rFonts w:ascii="Times New Roman" w:eastAsia="Calibri" w:hAnsi="Times New Roman" w:cs="Times New Roman"/>
          <w:kern w:val="0"/>
          <w:sz w:val="24"/>
          <w:szCs w:val="24"/>
          <w14:ligatures w14:val="none"/>
        </w:rPr>
        <w:t xml:space="preserve">, el. paštas </w:t>
      </w:r>
      <w:hyperlink r:id="rId10" w:history="1">
        <w:r w:rsidRPr="004A171F">
          <w:rPr>
            <w:rFonts w:ascii="Times New Roman" w:eastAsia="Calibri" w:hAnsi="Times New Roman" w:cs="Times New Roman"/>
            <w:color w:val="0000FF"/>
            <w:kern w:val="0"/>
            <w:sz w:val="24"/>
            <w:szCs w:val="24"/>
            <w:u w:val="single"/>
            <w14:ligatures w14:val="none"/>
          </w:rPr>
          <w:t>kristina.zdanovic@nsa.smsm.lt</w:t>
        </w:r>
      </w:hyperlink>
      <w:r w:rsidRPr="004A171F">
        <w:rPr>
          <w:rFonts w:ascii="Times New Roman" w:eastAsia="Calibri" w:hAnsi="Times New Roman" w:cs="Times New Roman"/>
          <w:kern w:val="0"/>
          <w:sz w:val="24"/>
          <w:szCs w:val="24"/>
          <w14:ligatures w14:val="none"/>
        </w:rPr>
        <w:t>.</w:t>
      </w:r>
    </w:p>
    <w:p w14:paraId="7CB64F58" w14:textId="63E801C6" w:rsidR="00CC5B89" w:rsidRPr="004A171F" w:rsidRDefault="00CC5B89" w:rsidP="00CC5B89">
      <w:pPr>
        <w:pStyle w:val="Sraopastraipa"/>
        <w:numPr>
          <w:ilvl w:val="0"/>
          <w:numId w:val="10"/>
        </w:numPr>
        <w:tabs>
          <w:tab w:val="left" w:pos="284"/>
          <w:tab w:val="left" w:pos="709"/>
          <w:tab w:val="left" w:pos="851"/>
        </w:tabs>
        <w:spacing w:after="0" w:line="240" w:lineRule="auto"/>
        <w:jc w:val="both"/>
        <w:rPr>
          <w:rFonts w:ascii="Times New Roman" w:eastAsia="Times New Roman" w:hAnsi="Times New Roman" w:cs="Times New Roman"/>
          <w:color w:val="000000" w:themeColor="text1"/>
          <w:sz w:val="24"/>
          <w:szCs w:val="24"/>
          <w:lang w:eastAsia="lt-LT"/>
        </w:rPr>
      </w:pPr>
      <w:r w:rsidRPr="004A171F">
        <w:rPr>
          <w:rFonts w:ascii="Times New Roman" w:eastAsiaTheme="minorEastAsia" w:hAnsi="Times New Roman" w:cs="Times New Roman"/>
          <w:color w:val="000000" w:themeColor="text1"/>
          <w:sz w:val="24"/>
          <w:szCs w:val="24"/>
        </w:rPr>
        <w:t xml:space="preserve">Duomenys ŠVIS‘e iš registro </w:t>
      </w:r>
      <w:r w:rsidR="00BE20A5" w:rsidRPr="004A171F">
        <w:rPr>
          <w:rFonts w:ascii="Times New Roman" w:hAnsi="Times New Roman" w:cs="Times New Roman"/>
          <w:sz w:val="24"/>
          <w:szCs w:val="24"/>
        </w:rPr>
        <w:t>atnaujinami kiekvieną naktį (korekcijų rezultatus galima matyti tik kitą dieną).</w:t>
      </w:r>
    </w:p>
    <w:p w14:paraId="48764007" w14:textId="496868A8" w:rsidR="00CC5B89" w:rsidRPr="00C27042" w:rsidRDefault="00CC5B89" w:rsidP="000E25FE">
      <w:pPr>
        <w:pStyle w:val="Antrat2"/>
        <w:spacing w:after="240"/>
        <w:jc w:val="center"/>
        <w:rPr>
          <w:rFonts w:ascii="Times New Roman" w:eastAsia="Calibri" w:hAnsi="Times New Roman" w:cs="Times New Roman"/>
          <w:b/>
          <w:bCs/>
          <w:caps/>
          <w:color w:val="auto"/>
          <w:sz w:val="28"/>
          <w:szCs w:val="28"/>
        </w:rPr>
      </w:pPr>
      <w:r w:rsidRPr="00C27042">
        <w:rPr>
          <w:rFonts w:ascii="Times New Roman" w:eastAsia="Calibri" w:hAnsi="Times New Roman" w:cs="Times New Roman"/>
          <w:b/>
          <w:bCs/>
          <w:caps/>
          <w:color w:val="auto"/>
          <w:sz w:val="28"/>
          <w:szCs w:val="28"/>
        </w:rPr>
        <w:t>PATEIKIMO TVARKA</w:t>
      </w:r>
    </w:p>
    <w:p w14:paraId="7B832CD3" w14:textId="77777777" w:rsidR="00CC5B89" w:rsidRPr="004A171F" w:rsidRDefault="00CC5B89" w:rsidP="00CC5B89">
      <w:pPr>
        <w:pStyle w:val="Sraopastraipa"/>
        <w:numPr>
          <w:ilvl w:val="0"/>
          <w:numId w:val="9"/>
        </w:numPr>
        <w:spacing w:after="200"/>
        <w:jc w:val="both"/>
        <w:rPr>
          <w:rFonts w:ascii="Times New Roman" w:hAnsi="Times New Roman" w:cs="Times New Roman"/>
          <w:sz w:val="24"/>
          <w:szCs w:val="24"/>
        </w:rPr>
      </w:pPr>
      <w:r w:rsidRPr="004A171F">
        <w:rPr>
          <w:rFonts w:ascii="Times New Roman" w:hAnsi="Times New Roman" w:cs="Times New Roman"/>
          <w:sz w:val="24"/>
          <w:szCs w:val="24"/>
        </w:rPr>
        <w:t xml:space="preserve">Interneto svetainėje </w:t>
      </w:r>
      <w:hyperlink r:id="rId11">
        <w:r w:rsidRPr="004A171F">
          <w:rPr>
            <w:rStyle w:val="Hipersaitas"/>
            <w:rFonts w:ascii="Times New Roman" w:hAnsi="Times New Roman" w:cs="Times New Roman"/>
            <w:sz w:val="24"/>
            <w:szCs w:val="24"/>
          </w:rPr>
          <w:t>www.svis.smm.lt</w:t>
        </w:r>
      </w:hyperlink>
      <w:r w:rsidRPr="004A171F">
        <w:rPr>
          <w:rFonts w:ascii="Times New Roman" w:hAnsi="Times New Roman" w:cs="Times New Roman"/>
          <w:sz w:val="24"/>
          <w:szCs w:val="24"/>
        </w:rPr>
        <w:t xml:space="preserve"> spauskite nuorodą „Statistika registruotiems vartotojams (nauja)“.</w:t>
      </w:r>
    </w:p>
    <w:p w14:paraId="725B8426" w14:textId="77777777" w:rsidR="00CC5B89" w:rsidRPr="004A171F" w:rsidRDefault="00CC5B89" w:rsidP="00CC5B89">
      <w:pPr>
        <w:pStyle w:val="Sraopastraipa"/>
        <w:numPr>
          <w:ilvl w:val="0"/>
          <w:numId w:val="9"/>
        </w:numPr>
        <w:spacing w:after="200"/>
        <w:jc w:val="both"/>
        <w:rPr>
          <w:rFonts w:ascii="Times New Roman" w:hAnsi="Times New Roman" w:cs="Times New Roman"/>
          <w:sz w:val="24"/>
          <w:szCs w:val="24"/>
        </w:rPr>
      </w:pPr>
    </w:p>
    <w:p w14:paraId="0C227D08" w14:textId="1F931BCC" w:rsidR="00CC5B89" w:rsidRPr="004A171F" w:rsidRDefault="00CC5B89" w:rsidP="00CC5B89">
      <w:pPr>
        <w:jc w:val="both"/>
        <w:rPr>
          <w:rFonts w:ascii="Times New Roman" w:hAnsi="Times New Roman" w:cs="Times New Roman"/>
          <w:sz w:val="24"/>
          <w:szCs w:val="24"/>
        </w:rPr>
      </w:pPr>
      <w:r w:rsidRPr="004A171F">
        <w:rPr>
          <w:rFonts w:ascii="Times New Roman" w:hAnsi="Times New Roman" w:cs="Times New Roman"/>
          <w:noProof/>
          <w:sz w:val="24"/>
          <w:szCs w:val="24"/>
        </w:rPr>
        <w:drawing>
          <wp:inline distT="0" distB="0" distL="0" distR="0" wp14:anchorId="51107626" wp14:editId="0129FF59">
            <wp:extent cx="6120130" cy="721995"/>
            <wp:effectExtent l="0" t="0" r="0" b="1905"/>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inline>
        </w:drawing>
      </w:r>
    </w:p>
    <w:p w14:paraId="22234C50" w14:textId="77777777" w:rsidR="00CC5B89" w:rsidRPr="004A171F" w:rsidRDefault="00CC5B89" w:rsidP="00CC5B89">
      <w:pPr>
        <w:pStyle w:val="Sraopastraipa"/>
        <w:numPr>
          <w:ilvl w:val="0"/>
          <w:numId w:val="9"/>
        </w:numPr>
        <w:spacing w:after="0"/>
        <w:jc w:val="both"/>
        <w:rPr>
          <w:rFonts w:ascii="Times New Roman" w:hAnsi="Times New Roman" w:cs="Times New Roman"/>
          <w:sz w:val="24"/>
          <w:szCs w:val="24"/>
        </w:rPr>
      </w:pPr>
      <w:r w:rsidRPr="004A171F">
        <w:rPr>
          <w:rFonts w:ascii="Times New Roman" w:hAnsi="Times New Roman" w:cs="Times New Roman"/>
          <w:sz w:val="24"/>
          <w:szCs w:val="24"/>
        </w:rPr>
        <w:t xml:space="preserve">Atidaryto “IBM </w:t>
      </w:r>
      <w:proofErr w:type="spellStart"/>
      <w:r w:rsidRPr="004A171F">
        <w:rPr>
          <w:rFonts w:ascii="Times New Roman" w:hAnsi="Times New Roman" w:cs="Times New Roman"/>
          <w:sz w:val="24"/>
          <w:szCs w:val="24"/>
        </w:rPr>
        <w:t>Cognos</w:t>
      </w:r>
      <w:proofErr w:type="spellEnd"/>
      <w:r w:rsidRPr="004A171F">
        <w:rPr>
          <w:rFonts w:ascii="Times New Roman" w:hAnsi="Times New Roman" w:cs="Times New Roman"/>
          <w:sz w:val="24"/>
          <w:szCs w:val="24"/>
        </w:rPr>
        <w:t xml:space="preserve"> Analytics” lango viršutiniame dešiniajame kampe spauskite „žmogeliuko“ figūrą ir „Prisijunkite :</w:t>
      </w:r>
    </w:p>
    <w:p w14:paraId="3000454E" w14:textId="7594EEFD" w:rsidR="00CC5B89" w:rsidRDefault="00CC5B89" w:rsidP="00CC5B89">
      <w:pPr>
        <w:spacing w:after="0"/>
        <w:jc w:val="both"/>
        <w:rPr>
          <w:rFonts w:ascii="Times New Roman" w:hAnsi="Times New Roman" w:cs="Times New Roman"/>
          <w:sz w:val="24"/>
          <w:szCs w:val="24"/>
        </w:rPr>
      </w:pPr>
      <w:r w:rsidRPr="004A171F">
        <w:rPr>
          <w:rFonts w:ascii="Times New Roman" w:hAnsi="Times New Roman" w:cs="Times New Roman"/>
          <w:sz w:val="24"/>
          <w:szCs w:val="24"/>
        </w:rPr>
        <w:br/>
      </w:r>
      <w:r w:rsidRPr="004A171F">
        <w:rPr>
          <w:rFonts w:ascii="Times New Roman" w:hAnsi="Times New Roman" w:cs="Times New Roman"/>
          <w:noProof/>
          <w:sz w:val="24"/>
          <w:szCs w:val="24"/>
        </w:rPr>
        <w:drawing>
          <wp:inline distT="0" distB="0" distL="0" distR="0" wp14:anchorId="096C06A9" wp14:editId="10482A15">
            <wp:extent cx="2409825" cy="866775"/>
            <wp:effectExtent l="0" t="0" r="9525" b="9525"/>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14:paraId="0AB27FDA" w14:textId="77777777" w:rsidR="000E25FE" w:rsidRDefault="000E25FE" w:rsidP="00CC5B89">
      <w:pPr>
        <w:spacing w:after="0"/>
        <w:jc w:val="both"/>
        <w:rPr>
          <w:rFonts w:ascii="Times New Roman" w:hAnsi="Times New Roman" w:cs="Times New Roman"/>
          <w:sz w:val="24"/>
          <w:szCs w:val="24"/>
        </w:rPr>
      </w:pPr>
    </w:p>
    <w:p w14:paraId="24FA3B1B" w14:textId="77777777" w:rsidR="000E25FE" w:rsidRDefault="000E25FE" w:rsidP="00CC5B89">
      <w:pPr>
        <w:spacing w:after="0"/>
        <w:jc w:val="both"/>
        <w:rPr>
          <w:rFonts w:ascii="Times New Roman" w:hAnsi="Times New Roman" w:cs="Times New Roman"/>
          <w:sz w:val="24"/>
          <w:szCs w:val="24"/>
        </w:rPr>
      </w:pPr>
    </w:p>
    <w:p w14:paraId="3CE6BAA2" w14:textId="77777777" w:rsidR="000E25FE" w:rsidRDefault="000E25FE" w:rsidP="00CC5B89">
      <w:pPr>
        <w:spacing w:after="0"/>
        <w:jc w:val="both"/>
        <w:rPr>
          <w:rFonts w:ascii="Times New Roman" w:hAnsi="Times New Roman" w:cs="Times New Roman"/>
          <w:sz w:val="24"/>
          <w:szCs w:val="24"/>
        </w:rPr>
      </w:pPr>
    </w:p>
    <w:p w14:paraId="68094B8A" w14:textId="77777777" w:rsidR="000E25FE" w:rsidRDefault="000E25FE" w:rsidP="00CC5B89">
      <w:pPr>
        <w:spacing w:after="0"/>
        <w:jc w:val="both"/>
        <w:rPr>
          <w:rFonts w:ascii="Times New Roman" w:hAnsi="Times New Roman" w:cs="Times New Roman"/>
          <w:sz w:val="24"/>
          <w:szCs w:val="24"/>
        </w:rPr>
      </w:pPr>
    </w:p>
    <w:p w14:paraId="7678D20D" w14:textId="77777777" w:rsidR="000E25FE" w:rsidRDefault="000E25FE" w:rsidP="00CC5B89">
      <w:pPr>
        <w:spacing w:after="0"/>
        <w:jc w:val="both"/>
        <w:rPr>
          <w:rFonts w:ascii="Times New Roman" w:hAnsi="Times New Roman" w:cs="Times New Roman"/>
          <w:sz w:val="24"/>
          <w:szCs w:val="24"/>
        </w:rPr>
      </w:pPr>
    </w:p>
    <w:p w14:paraId="0A2407DF" w14:textId="77777777" w:rsidR="000E25FE" w:rsidRDefault="000E25FE" w:rsidP="00CC5B89">
      <w:pPr>
        <w:spacing w:after="0"/>
        <w:jc w:val="both"/>
        <w:rPr>
          <w:rFonts w:ascii="Times New Roman" w:hAnsi="Times New Roman" w:cs="Times New Roman"/>
          <w:sz w:val="24"/>
          <w:szCs w:val="24"/>
        </w:rPr>
      </w:pPr>
    </w:p>
    <w:p w14:paraId="1A5BE282" w14:textId="77777777" w:rsidR="000E25FE" w:rsidRDefault="000E25FE" w:rsidP="00CC5B89">
      <w:pPr>
        <w:spacing w:after="0"/>
        <w:jc w:val="both"/>
        <w:rPr>
          <w:rFonts w:ascii="Times New Roman" w:hAnsi="Times New Roman" w:cs="Times New Roman"/>
          <w:sz w:val="24"/>
          <w:szCs w:val="24"/>
        </w:rPr>
      </w:pPr>
    </w:p>
    <w:p w14:paraId="664B694A" w14:textId="77777777" w:rsidR="000E25FE" w:rsidRDefault="000E25FE" w:rsidP="00CC5B89">
      <w:pPr>
        <w:spacing w:after="0"/>
        <w:jc w:val="both"/>
        <w:rPr>
          <w:rFonts w:ascii="Times New Roman" w:hAnsi="Times New Roman" w:cs="Times New Roman"/>
          <w:sz w:val="24"/>
          <w:szCs w:val="24"/>
        </w:rPr>
      </w:pPr>
    </w:p>
    <w:p w14:paraId="56E1789C" w14:textId="77777777" w:rsidR="000E25FE" w:rsidRDefault="000E25FE" w:rsidP="00CC5B89">
      <w:pPr>
        <w:spacing w:after="0"/>
        <w:jc w:val="both"/>
        <w:rPr>
          <w:rFonts w:ascii="Times New Roman" w:hAnsi="Times New Roman" w:cs="Times New Roman"/>
          <w:sz w:val="24"/>
          <w:szCs w:val="24"/>
        </w:rPr>
      </w:pPr>
    </w:p>
    <w:p w14:paraId="0C6DBE4D" w14:textId="77777777" w:rsidR="000E25FE" w:rsidRDefault="000E25FE" w:rsidP="00CC5B89">
      <w:pPr>
        <w:spacing w:after="0"/>
        <w:jc w:val="both"/>
        <w:rPr>
          <w:rFonts w:ascii="Times New Roman" w:hAnsi="Times New Roman" w:cs="Times New Roman"/>
          <w:sz w:val="24"/>
          <w:szCs w:val="24"/>
        </w:rPr>
      </w:pPr>
    </w:p>
    <w:p w14:paraId="148A2E8A" w14:textId="77777777" w:rsidR="000E25FE" w:rsidRPr="004A171F" w:rsidRDefault="000E25FE" w:rsidP="00CC5B89">
      <w:pPr>
        <w:spacing w:after="0"/>
        <w:jc w:val="both"/>
        <w:rPr>
          <w:rFonts w:ascii="Times New Roman" w:hAnsi="Times New Roman" w:cs="Times New Roman"/>
          <w:sz w:val="24"/>
          <w:szCs w:val="24"/>
        </w:rPr>
      </w:pPr>
    </w:p>
    <w:p w14:paraId="3EF14D9D" w14:textId="77777777" w:rsidR="00BE20A5" w:rsidRDefault="00CC5B89" w:rsidP="00BE20A5">
      <w:pPr>
        <w:pStyle w:val="Sraopastraipa"/>
        <w:numPr>
          <w:ilvl w:val="0"/>
          <w:numId w:val="9"/>
        </w:numPr>
        <w:spacing w:after="0"/>
        <w:ind w:left="357" w:hanging="357"/>
        <w:contextualSpacing w:val="0"/>
        <w:rPr>
          <w:rFonts w:ascii="Times New Roman" w:hAnsi="Times New Roman" w:cs="Times New Roman"/>
          <w:sz w:val="24"/>
          <w:szCs w:val="24"/>
        </w:rPr>
      </w:pPr>
      <w:r w:rsidRPr="004A171F">
        <w:rPr>
          <w:rFonts w:ascii="Times New Roman" w:hAnsi="Times New Roman" w:cs="Times New Roman"/>
          <w:sz w:val="24"/>
          <w:szCs w:val="24"/>
        </w:rPr>
        <w:lastRenderedPageBreak/>
        <w:t>Naujame lange spauskite “Prisijungti per E. Valdžios vartus” ir atlikite toliau nurodytus veiksmus:</w:t>
      </w:r>
    </w:p>
    <w:p w14:paraId="5E86FF7D" w14:textId="77777777" w:rsidR="00BE20A5" w:rsidRDefault="00BE20A5" w:rsidP="00BE20A5">
      <w:pPr>
        <w:pStyle w:val="Sraopastraipa"/>
        <w:spacing w:after="0"/>
        <w:ind w:left="357"/>
        <w:contextualSpacing w:val="0"/>
        <w:rPr>
          <w:rFonts w:ascii="Times New Roman" w:hAnsi="Times New Roman" w:cs="Times New Roman"/>
          <w:sz w:val="24"/>
          <w:szCs w:val="24"/>
        </w:rPr>
      </w:pPr>
    </w:p>
    <w:p w14:paraId="71960D93" w14:textId="4A3B4305" w:rsidR="00CC5B89" w:rsidRPr="000E25FE" w:rsidRDefault="00CC5B89" w:rsidP="00BE20A5">
      <w:pPr>
        <w:pStyle w:val="Sraopastraipa"/>
        <w:spacing w:after="0"/>
        <w:ind w:left="0"/>
        <w:contextualSpacing w:val="0"/>
        <w:rPr>
          <w:rFonts w:ascii="Times New Roman" w:hAnsi="Times New Roman" w:cs="Times New Roman"/>
          <w:sz w:val="24"/>
          <w:szCs w:val="24"/>
        </w:rPr>
      </w:pPr>
      <w:r w:rsidRPr="004A171F">
        <w:rPr>
          <w:rFonts w:ascii="Times New Roman" w:hAnsi="Times New Roman" w:cs="Times New Roman"/>
          <w:noProof/>
          <w:sz w:val="24"/>
          <w:szCs w:val="24"/>
        </w:rPr>
        <w:drawing>
          <wp:inline distT="0" distB="0" distL="0" distR="0" wp14:anchorId="3B83334F" wp14:editId="658FE976">
            <wp:extent cx="2447281" cy="2369895"/>
            <wp:effectExtent l="0" t="0" r="0" b="0"/>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3445" cy="2395231"/>
                    </a:xfrm>
                    <a:prstGeom prst="rect">
                      <a:avLst/>
                    </a:prstGeom>
                    <a:noFill/>
                    <a:ln>
                      <a:noFill/>
                    </a:ln>
                  </pic:spPr>
                </pic:pic>
              </a:graphicData>
            </a:graphic>
          </wp:inline>
        </w:drawing>
      </w:r>
    </w:p>
    <w:p w14:paraId="358477E3" w14:textId="77777777" w:rsidR="000E25FE" w:rsidRPr="00311D21" w:rsidRDefault="000E25FE" w:rsidP="000E25FE">
      <w:pPr>
        <w:pStyle w:val="Sraopastraipa"/>
        <w:spacing w:after="0"/>
        <w:ind w:left="357"/>
        <w:rPr>
          <w:rFonts w:ascii="Times New Roman" w:hAnsi="Times New Roman" w:cs="Times New Roman"/>
          <w:sz w:val="24"/>
          <w:szCs w:val="24"/>
        </w:rPr>
      </w:pPr>
    </w:p>
    <w:p w14:paraId="2493B392" w14:textId="77777777" w:rsidR="00CC5B89" w:rsidRPr="004A171F" w:rsidRDefault="00CC5B89" w:rsidP="00CC5B89">
      <w:pPr>
        <w:pStyle w:val="Sraopastraipa"/>
        <w:numPr>
          <w:ilvl w:val="0"/>
          <w:numId w:val="9"/>
        </w:numPr>
        <w:spacing w:after="0"/>
        <w:jc w:val="both"/>
        <w:rPr>
          <w:rFonts w:ascii="Times New Roman" w:hAnsi="Times New Roman" w:cs="Times New Roman"/>
          <w:sz w:val="24"/>
          <w:szCs w:val="24"/>
        </w:rPr>
      </w:pPr>
      <w:r w:rsidRPr="004A171F">
        <w:rPr>
          <w:rFonts w:ascii="Times New Roman" w:hAnsi="Times New Roman" w:cs="Times New Roman"/>
          <w:sz w:val="24"/>
          <w:szCs w:val="24"/>
        </w:rPr>
        <w:t>Paskutiniame prisijungimo etape pasirinkite “Prisijungimo vardą”:</w:t>
      </w:r>
    </w:p>
    <w:p w14:paraId="69D51C77" w14:textId="1BBDDE34" w:rsidR="00CC5B89" w:rsidRPr="004A171F" w:rsidRDefault="00CC5B89" w:rsidP="00CC5B89">
      <w:pPr>
        <w:jc w:val="both"/>
        <w:rPr>
          <w:rFonts w:ascii="Times New Roman" w:hAnsi="Times New Roman" w:cs="Times New Roman"/>
          <w:sz w:val="24"/>
          <w:szCs w:val="24"/>
        </w:rPr>
      </w:pPr>
      <w:r w:rsidRPr="004A171F">
        <w:rPr>
          <w:rFonts w:ascii="Times New Roman" w:hAnsi="Times New Roman" w:cs="Times New Roman"/>
          <w:noProof/>
          <w:sz w:val="24"/>
          <w:szCs w:val="24"/>
        </w:rPr>
        <w:drawing>
          <wp:inline distT="0" distB="0" distL="0" distR="0" wp14:anchorId="3DC45EC2" wp14:editId="31740C9F">
            <wp:extent cx="6120130" cy="664210"/>
            <wp:effectExtent l="0" t="0" r="0" b="2540"/>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inline>
        </w:drawing>
      </w:r>
    </w:p>
    <w:p w14:paraId="1D410F6E" w14:textId="43029D67" w:rsidR="004A171F" w:rsidRPr="000E25FE" w:rsidRDefault="00CC5B89" w:rsidP="000E25FE">
      <w:pPr>
        <w:pStyle w:val="Sraopastraipa"/>
        <w:numPr>
          <w:ilvl w:val="0"/>
          <w:numId w:val="9"/>
        </w:numPr>
        <w:spacing w:after="0"/>
        <w:rPr>
          <w:rFonts w:ascii="Times New Roman" w:hAnsi="Times New Roman" w:cs="Times New Roman"/>
          <w:sz w:val="24"/>
          <w:szCs w:val="24"/>
        </w:rPr>
      </w:pPr>
      <w:r w:rsidRPr="004A171F">
        <w:rPr>
          <w:rFonts w:ascii="Times New Roman" w:hAnsi="Times New Roman" w:cs="Times New Roman"/>
          <w:sz w:val="24"/>
          <w:szCs w:val="24"/>
        </w:rPr>
        <w:t xml:space="preserve">Sėkmingai prisijungus prie ŠVIS atidaryto “IBM </w:t>
      </w:r>
      <w:proofErr w:type="spellStart"/>
      <w:r w:rsidRPr="004A171F">
        <w:rPr>
          <w:rFonts w:ascii="Times New Roman" w:hAnsi="Times New Roman" w:cs="Times New Roman"/>
          <w:sz w:val="24"/>
          <w:szCs w:val="24"/>
        </w:rPr>
        <w:t>Cognos</w:t>
      </w:r>
      <w:proofErr w:type="spellEnd"/>
      <w:r w:rsidRPr="004A171F">
        <w:rPr>
          <w:rFonts w:ascii="Times New Roman" w:hAnsi="Times New Roman" w:cs="Times New Roman"/>
          <w:sz w:val="24"/>
          <w:szCs w:val="24"/>
        </w:rPr>
        <w:t xml:space="preserve"> Analytics” lango, viršutiniame kairiajame lange pateikiamas pagrindinis meniu</w:t>
      </w:r>
    </w:p>
    <w:p w14:paraId="2FB1FD3D" w14:textId="6CC3592D" w:rsidR="00CC5B89" w:rsidRPr="004A171F" w:rsidRDefault="00CC5B89" w:rsidP="004A171F">
      <w:pPr>
        <w:pStyle w:val="Sraopastraipa"/>
        <w:spacing w:after="0"/>
        <w:ind w:left="0"/>
        <w:rPr>
          <w:rFonts w:ascii="Times New Roman" w:hAnsi="Times New Roman" w:cs="Times New Roman"/>
          <w:sz w:val="24"/>
          <w:szCs w:val="24"/>
        </w:rPr>
      </w:pPr>
      <w:r w:rsidRPr="004A171F">
        <w:rPr>
          <w:rFonts w:ascii="Times New Roman" w:hAnsi="Times New Roman" w:cs="Times New Roman"/>
          <w:noProof/>
          <w:sz w:val="24"/>
          <w:szCs w:val="24"/>
        </w:rPr>
        <w:drawing>
          <wp:inline distT="0" distB="0" distL="0" distR="0" wp14:anchorId="4C1508ED" wp14:editId="5E044BC8">
            <wp:extent cx="3819525" cy="1581150"/>
            <wp:effectExtent l="0" t="0" r="9525" b="0"/>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inline>
        </w:drawing>
      </w:r>
    </w:p>
    <w:p w14:paraId="024EF3B0" w14:textId="5A4CD83D" w:rsidR="00B07F84" w:rsidRPr="004A171F" w:rsidRDefault="00B07F84" w:rsidP="00B07F84">
      <w:pPr>
        <w:rPr>
          <w:rFonts w:ascii="Times New Roman" w:hAnsi="Times New Roman" w:cs="Times New Roman"/>
          <w:sz w:val="24"/>
          <w:szCs w:val="24"/>
        </w:rPr>
      </w:pPr>
    </w:p>
    <w:p w14:paraId="12D5B05B" w14:textId="77777777" w:rsidR="00F13D67" w:rsidRPr="004A171F" w:rsidRDefault="00B07F84" w:rsidP="00987F3F">
      <w:pPr>
        <w:pStyle w:val="Sraopastraipa"/>
        <w:numPr>
          <w:ilvl w:val="0"/>
          <w:numId w:val="9"/>
        </w:numPr>
        <w:spacing w:after="0"/>
        <w:jc w:val="both"/>
        <w:rPr>
          <w:rFonts w:ascii="Times New Roman" w:hAnsi="Times New Roman" w:cs="Times New Roman"/>
          <w:sz w:val="24"/>
          <w:szCs w:val="24"/>
        </w:rPr>
      </w:pPr>
      <w:r w:rsidRPr="004A171F">
        <w:rPr>
          <w:rFonts w:ascii="Times New Roman" w:hAnsi="Times New Roman" w:cs="Times New Roman"/>
          <w:sz w:val="24"/>
          <w:szCs w:val="24"/>
        </w:rPr>
        <w:t> </w:t>
      </w:r>
      <w:r w:rsidR="006627D7" w:rsidRPr="004A171F">
        <w:rPr>
          <w:rFonts w:ascii="Times New Roman" w:hAnsi="Times New Roman" w:cs="Times New Roman"/>
          <w:sz w:val="24"/>
          <w:szCs w:val="24"/>
        </w:rPr>
        <w:t xml:space="preserve">Norėdami </w:t>
      </w:r>
      <w:r w:rsidR="006627D7" w:rsidRPr="004A171F">
        <w:rPr>
          <w:rFonts w:ascii="Times New Roman" w:hAnsi="Times New Roman" w:cs="Times New Roman"/>
          <w:b/>
          <w:bCs/>
          <w:sz w:val="24"/>
          <w:szCs w:val="24"/>
        </w:rPr>
        <w:t>pateikti</w:t>
      </w:r>
      <w:r w:rsidR="00D833C6" w:rsidRPr="004A171F">
        <w:rPr>
          <w:rFonts w:ascii="Times New Roman" w:hAnsi="Times New Roman" w:cs="Times New Roman"/>
          <w:b/>
          <w:bCs/>
          <w:sz w:val="24"/>
          <w:szCs w:val="24"/>
        </w:rPr>
        <w:t xml:space="preserve"> </w:t>
      </w:r>
      <w:r w:rsidR="00D833C6" w:rsidRPr="004A171F">
        <w:rPr>
          <w:rFonts w:ascii="Times New Roman" w:hAnsi="Times New Roman" w:cs="Times New Roman"/>
          <w:b/>
          <w:bCs/>
          <w:sz w:val="24"/>
          <w:szCs w:val="24"/>
        </w:rPr>
        <w:t>PM Mokiniai 2026</w:t>
      </w:r>
      <w:r w:rsidR="006627D7" w:rsidRPr="004A171F">
        <w:rPr>
          <w:rFonts w:ascii="Times New Roman" w:hAnsi="Times New Roman" w:cs="Times New Roman"/>
          <w:sz w:val="24"/>
          <w:szCs w:val="24"/>
        </w:rPr>
        <w:t xml:space="preserve"> duomenis</w:t>
      </w:r>
      <w:r w:rsidR="00D833C6" w:rsidRPr="004A171F">
        <w:rPr>
          <w:rFonts w:ascii="Times New Roman" w:hAnsi="Times New Roman" w:cs="Times New Roman"/>
          <w:sz w:val="24"/>
          <w:szCs w:val="24"/>
        </w:rPr>
        <w:t xml:space="preserve"> </w:t>
      </w:r>
      <w:r w:rsidR="006627D7" w:rsidRPr="004A171F">
        <w:rPr>
          <w:rFonts w:ascii="Times New Roman" w:hAnsi="Times New Roman" w:cs="Times New Roman"/>
          <w:sz w:val="24"/>
          <w:szCs w:val="24"/>
        </w:rPr>
        <w:t xml:space="preserve">pasirenkate katalogą </w:t>
      </w:r>
      <w:r w:rsidR="006627D7" w:rsidRPr="004A171F">
        <w:rPr>
          <w:rFonts w:ascii="Times New Roman" w:hAnsi="Times New Roman" w:cs="Times New Roman"/>
          <w:b/>
          <w:bCs/>
          <w:sz w:val="24"/>
          <w:szCs w:val="24"/>
        </w:rPr>
        <w:t xml:space="preserve">ŠVIS turinys &gt; Institucijos ataskaitos &gt; </w:t>
      </w:r>
      <w:r w:rsidR="00FD5392" w:rsidRPr="004A171F">
        <w:rPr>
          <w:rFonts w:ascii="Times New Roman" w:hAnsi="Times New Roman" w:cs="Times New Roman"/>
          <w:b/>
          <w:bCs/>
          <w:sz w:val="24"/>
          <w:szCs w:val="24"/>
        </w:rPr>
        <w:t xml:space="preserve">Profesinis mokymas </w:t>
      </w:r>
      <w:r w:rsidR="00FD5392" w:rsidRPr="004A171F">
        <w:rPr>
          <w:rFonts w:ascii="Times New Roman" w:hAnsi="Times New Roman" w:cs="Times New Roman"/>
          <w:b/>
          <w:bCs/>
          <w:sz w:val="24"/>
          <w:szCs w:val="24"/>
        </w:rPr>
        <w:t>&gt;</w:t>
      </w:r>
      <w:r w:rsidR="00FD5392" w:rsidRPr="004A171F">
        <w:rPr>
          <w:rFonts w:ascii="Times New Roman" w:hAnsi="Times New Roman" w:cs="Times New Roman"/>
          <w:b/>
          <w:bCs/>
          <w:sz w:val="24"/>
          <w:szCs w:val="24"/>
        </w:rPr>
        <w:t xml:space="preserve"> </w:t>
      </w:r>
      <w:r w:rsidR="00196E98" w:rsidRPr="004A171F">
        <w:rPr>
          <w:rFonts w:ascii="Times New Roman" w:hAnsi="Times New Roman" w:cs="Times New Roman"/>
          <w:b/>
          <w:bCs/>
          <w:sz w:val="24"/>
          <w:szCs w:val="24"/>
        </w:rPr>
        <w:t>PM</w:t>
      </w:r>
      <w:r w:rsidR="006627D7" w:rsidRPr="004A171F">
        <w:rPr>
          <w:rFonts w:ascii="Times New Roman" w:hAnsi="Times New Roman" w:cs="Times New Roman"/>
          <w:b/>
          <w:bCs/>
          <w:sz w:val="24"/>
          <w:szCs w:val="24"/>
        </w:rPr>
        <w:t xml:space="preserve"> </w:t>
      </w:r>
      <w:r w:rsidR="00196E98" w:rsidRPr="004A171F">
        <w:rPr>
          <w:rFonts w:ascii="Times New Roman" w:hAnsi="Times New Roman" w:cs="Times New Roman"/>
          <w:b/>
          <w:bCs/>
          <w:sz w:val="24"/>
          <w:szCs w:val="24"/>
        </w:rPr>
        <w:t>Mokiniai</w:t>
      </w:r>
      <w:r w:rsidR="006627D7" w:rsidRPr="004A171F">
        <w:rPr>
          <w:rFonts w:ascii="Times New Roman" w:hAnsi="Times New Roman" w:cs="Times New Roman"/>
          <w:b/>
          <w:bCs/>
          <w:sz w:val="24"/>
          <w:szCs w:val="24"/>
        </w:rPr>
        <w:t xml:space="preserve"> 2026</w:t>
      </w:r>
      <w:r w:rsidR="00196E98" w:rsidRPr="004A171F">
        <w:rPr>
          <w:rFonts w:ascii="Times New Roman" w:hAnsi="Times New Roman" w:cs="Times New Roman"/>
          <w:b/>
          <w:bCs/>
          <w:sz w:val="24"/>
          <w:szCs w:val="24"/>
        </w:rPr>
        <w:t>.</w:t>
      </w:r>
      <w:r w:rsidR="00987F3F" w:rsidRPr="004A171F">
        <w:rPr>
          <w:rFonts w:ascii="Times New Roman" w:hAnsi="Times New Roman" w:cs="Times New Roman"/>
          <w:b/>
          <w:bCs/>
          <w:sz w:val="24"/>
          <w:szCs w:val="24"/>
        </w:rPr>
        <w:t xml:space="preserve"> </w:t>
      </w:r>
    </w:p>
    <w:p w14:paraId="16620761" w14:textId="5D2C5528" w:rsidR="00987F3F" w:rsidRPr="004A171F" w:rsidRDefault="00227FEF" w:rsidP="00F76D01">
      <w:pPr>
        <w:pStyle w:val="Sraopastraipa"/>
        <w:numPr>
          <w:ilvl w:val="1"/>
          <w:numId w:val="12"/>
        </w:num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87F3F" w:rsidRPr="004A171F">
        <w:rPr>
          <w:rFonts w:ascii="Times New Roman" w:hAnsi="Times New Roman" w:cs="Times New Roman"/>
          <w:sz w:val="24"/>
          <w:szCs w:val="24"/>
        </w:rPr>
        <w:t>J</w:t>
      </w:r>
      <w:r w:rsidR="00987F3F" w:rsidRPr="004A171F">
        <w:rPr>
          <w:rFonts w:ascii="Times New Roman" w:hAnsi="Times New Roman" w:cs="Times New Roman"/>
          <w:sz w:val="24"/>
          <w:szCs w:val="24"/>
        </w:rPr>
        <w:t xml:space="preserve">ei norite sutikslinti ir pateikti Mokinių registro duomenų ataskaitą spaudžiate </w:t>
      </w:r>
      <w:r w:rsidR="00987F3F" w:rsidRPr="004A171F">
        <w:rPr>
          <w:rFonts w:ascii="Times New Roman" w:hAnsi="Times New Roman" w:cs="Times New Roman"/>
          <w:b/>
          <w:bCs/>
          <w:sz w:val="24"/>
          <w:szCs w:val="24"/>
        </w:rPr>
        <w:t>2025 m. duomenys</w:t>
      </w:r>
      <w:r>
        <w:rPr>
          <w:rFonts w:ascii="Times New Roman" w:hAnsi="Times New Roman" w:cs="Times New Roman"/>
          <w:b/>
          <w:bCs/>
          <w:sz w:val="24"/>
          <w:szCs w:val="24"/>
        </w:rPr>
        <w:t xml:space="preserve"> </w:t>
      </w:r>
      <w:r w:rsidR="00987F3F" w:rsidRPr="004A171F">
        <w:rPr>
          <w:rFonts w:ascii="Times New Roman" w:hAnsi="Times New Roman" w:cs="Times New Roman"/>
          <w:b/>
          <w:bCs/>
          <w:sz w:val="24"/>
          <w:szCs w:val="24"/>
        </w:rPr>
        <w:t>&gt;</w:t>
      </w:r>
      <w:r>
        <w:rPr>
          <w:rFonts w:ascii="Times New Roman" w:hAnsi="Times New Roman" w:cs="Times New Roman"/>
          <w:b/>
          <w:bCs/>
          <w:sz w:val="24"/>
          <w:szCs w:val="24"/>
        </w:rPr>
        <w:t xml:space="preserve"> </w:t>
      </w:r>
      <w:r w:rsidR="00F76D01" w:rsidRPr="004A171F">
        <w:rPr>
          <w:rFonts w:ascii="Times New Roman" w:hAnsi="Times New Roman" w:cs="Times New Roman"/>
          <w:b/>
          <w:bCs/>
          <w:sz w:val="24"/>
          <w:szCs w:val="24"/>
        </w:rPr>
        <w:t>PM Mokiniai 202</w:t>
      </w:r>
      <w:r w:rsidR="00F76D01" w:rsidRPr="004A171F">
        <w:rPr>
          <w:rFonts w:ascii="Times New Roman" w:hAnsi="Times New Roman" w:cs="Times New Roman"/>
          <w:b/>
          <w:bCs/>
          <w:sz w:val="24"/>
          <w:szCs w:val="24"/>
        </w:rPr>
        <w:t>5</w:t>
      </w:r>
      <w:r w:rsidR="00987F3F" w:rsidRPr="004A171F">
        <w:rPr>
          <w:rFonts w:ascii="Times New Roman" w:hAnsi="Times New Roman" w:cs="Times New Roman"/>
          <w:sz w:val="24"/>
          <w:szCs w:val="24"/>
        </w:rPr>
        <w:t>. (Mokinių registro duomenys), pasirenkate savo institucijos pavadinimą ir spaudžiate mygtuką “Baigti”.</w:t>
      </w:r>
    </w:p>
    <w:p w14:paraId="3EBDD4F5" w14:textId="03EB8A62" w:rsidR="009C08B2" w:rsidRPr="004A171F" w:rsidRDefault="00311D21" w:rsidP="009C08B2">
      <w:pPr>
        <w:pStyle w:val="Sraopastraipa"/>
        <w:numPr>
          <w:ilvl w:val="1"/>
          <w:numId w:val="12"/>
        </w:num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523296" w:rsidRPr="004A171F">
        <w:rPr>
          <w:rFonts w:ascii="Times New Roman" w:hAnsi="Times New Roman" w:cs="Times New Roman"/>
          <w:sz w:val="24"/>
          <w:szCs w:val="24"/>
        </w:rPr>
        <w:t xml:space="preserve">Atsidarius statistikos duomenų sąrašui, peržiūrėkite ar jame pateikta informacija yra teisinga. Jeigu matote netikslumų, reikia atitinkamai  pataisyti Mokinių registro duomenis ir palaukti duomenų atsinaujinimo ŠVIS‘e. </w:t>
      </w:r>
    </w:p>
    <w:p w14:paraId="4B214226" w14:textId="77777777" w:rsidR="00C27042" w:rsidRDefault="00311D21" w:rsidP="00C27042">
      <w:pPr>
        <w:pStyle w:val="Sraopastraipa"/>
        <w:numPr>
          <w:ilvl w:val="1"/>
          <w:numId w:val="12"/>
        </w:num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F5C6C" w:rsidRPr="004A171F">
        <w:rPr>
          <w:rFonts w:ascii="Times New Roman" w:hAnsi="Times New Roman" w:cs="Times New Roman"/>
          <w:sz w:val="24"/>
          <w:szCs w:val="24"/>
        </w:rPr>
        <w:t>Kai įsitikinsite statistikos duomenų sąrašuose matomų duomenų teisingumu, spauskit</w:t>
      </w:r>
      <w:r w:rsidR="00EF5C6C" w:rsidRPr="004A171F">
        <w:rPr>
          <w:rFonts w:ascii="Times New Roman" w:hAnsi="Times New Roman" w:cs="Times New Roman"/>
          <w:sz w:val="24"/>
          <w:szCs w:val="24"/>
        </w:rPr>
        <w:t xml:space="preserve">e </w:t>
      </w:r>
      <w:r w:rsidR="0049775B" w:rsidRPr="004A171F">
        <w:rPr>
          <w:rFonts w:ascii="Times New Roman" w:hAnsi="Times New Roman" w:cs="Times New Roman"/>
          <w:b/>
          <w:bCs/>
          <w:color w:val="215E99" w:themeColor="text2" w:themeTint="BF"/>
          <w:sz w:val="24"/>
          <w:szCs w:val="24"/>
          <w:u w:val="single"/>
        </w:rPr>
        <w:t>Tvirtinti</w:t>
      </w:r>
      <w:r w:rsidR="00EF5C6C" w:rsidRPr="004A171F">
        <w:rPr>
          <w:rFonts w:ascii="Times New Roman" w:hAnsi="Times New Roman" w:cs="Times New Roman"/>
          <w:sz w:val="24"/>
          <w:szCs w:val="24"/>
        </w:rPr>
        <w:t>. Šią nuorodą matys tik institucijos duomenų tvirtintojo teises turintys naudotojai. </w:t>
      </w:r>
    </w:p>
    <w:p w14:paraId="1F89CB0A" w14:textId="77777777" w:rsidR="00C27042" w:rsidRDefault="00C27042" w:rsidP="00C27042">
      <w:pPr>
        <w:pStyle w:val="Sraopastraipa"/>
        <w:spacing w:after="0"/>
        <w:ind w:left="1080"/>
        <w:jc w:val="both"/>
        <w:rPr>
          <w:rFonts w:ascii="Times New Roman" w:eastAsia="Calibri" w:hAnsi="Times New Roman" w:cs="Times New Roman"/>
          <w:b/>
          <w:bCs/>
          <w:caps/>
          <w:sz w:val="24"/>
          <w:szCs w:val="24"/>
        </w:rPr>
      </w:pPr>
    </w:p>
    <w:p w14:paraId="7EF1C14C" w14:textId="77777777" w:rsidR="00C27042" w:rsidRDefault="00C27042" w:rsidP="00C27042">
      <w:pPr>
        <w:pStyle w:val="Sraopastraipa"/>
        <w:spacing w:after="0"/>
        <w:ind w:left="1080"/>
        <w:jc w:val="both"/>
        <w:rPr>
          <w:rFonts w:ascii="Times New Roman" w:eastAsia="Calibri" w:hAnsi="Times New Roman" w:cs="Times New Roman"/>
          <w:b/>
          <w:bCs/>
          <w:caps/>
          <w:sz w:val="24"/>
          <w:szCs w:val="24"/>
        </w:rPr>
      </w:pPr>
    </w:p>
    <w:p w14:paraId="1A337236" w14:textId="043EF961" w:rsidR="00AE3C54" w:rsidRPr="00C27042" w:rsidRDefault="00AE3C54" w:rsidP="00C27042">
      <w:pPr>
        <w:pStyle w:val="Sraopastraipa"/>
        <w:spacing w:before="240" w:after="240"/>
        <w:ind w:left="0"/>
        <w:contextualSpacing w:val="0"/>
        <w:jc w:val="center"/>
        <w:rPr>
          <w:rFonts w:ascii="Times New Roman" w:hAnsi="Times New Roman" w:cs="Times New Roman"/>
          <w:sz w:val="28"/>
          <w:szCs w:val="28"/>
        </w:rPr>
      </w:pPr>
      <w:r w:rsidRPr="00C27042">
        <w:rPr>
          <w:rFonts w:ascii="Times New Roman" w:eastAsia="Calibri" w:hAnsi="Times New Roman" w:cs="Times New Roman"/>
          <w:b/>
          <w:bCs/>
          <w:caps/>
          <w:sz w:val="28"/>
          <w:szCs w:val="28"/>
        </w:rPr>
        <w:lastRenderedPageBreak/>
        <w:t>DUOMEN</w:t>
      </w:r>
      <w:r w:rsidR="00645D8E" w:rsidRPr="00C27042">
        <w:rPr>
          <w:rFonts w:ascii="Times New Roman" w:eastAsia="Calibri" w:hAnsi="Times New Roman" w:cs="Times New Roman"/>
          <w:b/>
          <w:bCs/>
          <w:caps/>
          <w:sz w:val="28"/>
          <w:szCs w:val="28"/>
        </w:rPr>
        <w:t>Ų</w:t>
      </w:r>
      <w:r w:rsidRPr="00C27042">
        <w:rPr>
          <w:rFonts w:ascii="Times New Roman" w:eastAsia="Calibri" w:hAnsi="Times New Roman" w:cs="Times New Roman"/>
          <w:b/>
          <w:bCs/>
          <w:caps/>
          <w:sz w:val="28"/>
          <w:szCs w:val="28"/>
        </w:rPr>
        <w:t xml:space="preserve"> SĄRAŠŲ PAAIŠKINIMAI</w:t>
      </w:r>
    </w:p>
    <w:p w14:paraId="688C5AB5" w14:textId="6B80B901" w:rsidR="00522370" w:rsidRPr="00522370" w:rsidRDefault="00645D8E" w:rsidP="00C27042">
      <w:pPr>
        <w:pStyle w:val="Sraopastraipa"/>
        <w:numPr>
          <w:ilvl w:val="0"/>
          <w:numId w:val="13"/>
        </w:numPr>
        <w:spacing w:after="0"/>
        <w:ind w:left="0"/>
        <w:contextualSpacing w:val="0"/>
        <w:jc w:val="both"/>
        <w:rPr>
          <w:rFonts w:ascii="Times New Roman" w:hAnsi="Times New Roman" w:cs="Times New Roman"/>
        </w:rPr>
      </w:pPr>
      <w:r w:rsidRPr="00522370">
        <w:rPr>
          <w:rFonts w:ascii="Times New Roman" w:hAnsi="Times New Roman" w:cs="Times New Roman"/>
          <w:b/>
          <w:bCs/>
        </w:rPr>
        <w:t>Formalusis profesinis mokymas </w:t>
      </w:r>
      <w:r w:rsidRPr="00522370">
        <w:rPr>
          <w:rFonts w:ascii="Times New Roman" w:hAnsi="Times New Roman" w:cs="Times New Roman"/>
        </w:rPr>
        <w:t>–</w:t>
      </w:r>
      <w:r w:rsidRPr="00522370">
        <w:rPr>
          <w:rFonts w:ascii="Times New Roman" w:hAnsi="Times New Roman" w:cs="Times New Roman"/>
          <w:b/>
          <w:bCs/>
        </w:rPr>
        <w:t> </w:t>
      </w:r>
      <w:r w:rsidRPr="00522370">
        <w:rPr>
          <w:rFonts w:ascii="Times New Roman" w:hAnsi="Times New Roman" w:cs="Times New Roman"/>
        </w:rPr>
        <w:t>profesinis mokymas, vykdomas pagal formaliojo profesinio mokymo programas, kurias pabaigus suteikiama kvalifikacija ar jos dalis.</w:t>
      </w:r>
      <w:bookmarkStart w:id="0" w:name="part_2f6d09c7b3c14c8db3009498edeadfe4"/>
      <w:bookmarkStart w:id="1" w:name="part_747957ab9335412b99edd6e8c413c3a8"/>
      <w:bookmarkEnd w:id="0"/>
      <w:bookmarkEnd w:id="1"/>
    </w:p>
    <w:p w14:paraId="154B7E8C"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Modulinis profesinis mokymas </w:t>
      </w:r>
      <w:r w:rsidRPr="00522370">
        <w:rPr>
          <w:rFonts w:ascii="Times New Roman" w:hAnsi="Times New Roman" w:cs="Times New Roman"/>
        </w:rPr>
        <w:t>–</w:t>
      </w:r>
      <w:r w:rsidRPr="00522370">
        <w:rPr>
          <w:rFonts w:ascii="Times New Roman" w:hAnsi="Times New Roman" w:cs="Times New Roman"/>
          <w:b/>
          <w:bCs/>
        </w:rPr>
        <w:t> </w:t>
      </w:r>
      <w:r w:rsidRPr="00522370">
        <w:rPr>
          <w:rFonts w:ascii="Times New Roman" w:hAnsi="Times New Roman" w:cs="Times New Roman"/>
        </w:rPr>
        <w:t>mokymas pagal profesinio mokymo programą, sudaromą iš savarankiškų privalomųjų ir pasirenkamųjų modulių atsižvelgiant į kvalifikacijos specifiką ir asmens bei darbo rinkos poreikius.</w:t>
      </w:r>
      <w:bookmarkStart w:id="2" w:name="part_d70e948380a1472fb098198a711995ac"/>
      <w:bookmarkEnd w:id="2"/>
    </w:p>
    <w:p w14:paraId="6B9984A0"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Mokyklinė profesinio mokymo organizavimo forma</w:t>
      </w:r>
      <w:r w:rsidRPr="00522370">
        <w:rPr>
          <w:rFonts w:ascii="Times New Roman" w:hAnsi="Times New Roman" w:cs="Times New Roman"/>
        </w:rPr>
        <w:t> – profesinio mokymo organizavimo būdas, kai mokymas vykdomas profesinio mokymo įstaigoje ar kitoje mokykloje.</w:t>
      </w:r>
      <w:bookmarkStart w:id="3" w:name="part_4a0d8b522c664ef391ab459ddcd48fbf"/>
      <w:bookmarkEnd w:id="3"/>
    </w:p>
    <w:p w14:paraId="61D60E65"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Mokymosi kreditas</w:t>
      </w:r>
      <w:r w:rsidRPr="00522370">
        <w:rPr>
          <w:rFonts w:ascii="Times New Roman" w:hAnsi="Times New Roman" w:cs="Times New Roman"/>
        </w:rPr>
        <w:t> – mokymosi apimties vienetas, kuriuo matuojami mokymosi rezultatai ir besimokančiojo darbo laikas.</w:t>
      </w:r>
      <w:bookmarkStart w:id="4" w:name="part_db75f3984d714871bdda6253a160068a"/>
      <w:bookmarkEnd w:id="4"/>
    </w:p>
    <w:p w14:paraId="516802ED"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Neformalusis profesinis mokymas </w:t>
      </w:r>
      <w:r w:rsidRPr="00522370">
        <w:rPr>
          <w:rFonts w:ascii="Times New Roman" w:hAnsi="Times New Roman" w:cs="Times New Roman"/>
        </w:rPr>
        <w:t>–</w:t>
      </w:r>
      <w:r w:rsidRPr="00522370">
        <w:rPr>
          <w:rFonts w:ascii="Times New Roman" w:hAnsi="Times New Roman" w:cs="Times New Roman"/>
          <w:b/>
          <w:bCs/>
        </w:rPr>
        <w:t> </w:t>
      </w:r>
      <w:r w:rsidRPr="00522370">
        <w:rPr>
          <w:rFonts w:ascii="Times New Roman" w:hAnsi="Times New Roman" w:cs="Times New Roman"/>
        </w:rPr>
        <w:t>profesinis mokymas, vykdomas pagal neformaliojo profesinio mokymo programas, kurias pabaigus suteikiama kompetencija (kompetencijos), kuri (kurios) gali būti pripažįstamos kaip įgyta kvalifikacija ar jos dalis.</w:t>
      </w:r>
      <w:bookmarkStart w:id="5" w:name="part_9a435cb3dc494e42b4d25a3a790ed43e"/>
      <w:bookmarkEnd w:id="5"/>
    </w:p>
    <w:p w14:paraId="6822AB21"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Pameistrystės profesinio mokymo organizavimo forma </w:t>
      </w:r>
      <w:r w:rsidRPr="00522370">
        <w:rPr>
          <w:rFonts w:ascii="Times New Roman" w:hAnsi="Times New Roman" w:cs="Times New Roman"/>
        </w:rPr>
        <w:t>– profesinio mokymo organizavimo būdas, kai mokymas ar jo dalis</w:t>
      </w:r>
      <w:r w:rsidRPr="00522370">
        <w:rPr>
          <w:rFonts w:ascii="Times New Roman" w:hAnsi="Times New Roman" w:cs="Times New Roman"/>
          <w:b/>
          <w:bCs/>
        </w:rPr>
        <w:t> </w:t>
      </w:r>
      <w:r w:rsidRPr="00522370">
        <w:rPr>
          <w:rFonts w:ascii="Times New Roman" w:hAnsi="Times New Roman" w:cs="Times New Roman"/>
        </w:rPr>
        <w:t>vykdoma darbo vietoje: įmonėje, įstaigoje, organizacijoje, ūkininko ūkyje,</w:t>
      </w:r>
      <w:r w:rsidRPr="00522370">
        <w:rPr>
          <w:rFonts w:ascii="Times New Roman" w:hAnsi="Times New Roman" w:cs="Times New Roman"/>
          <w:i/>
          <w:iCs/>
        </w:rPr>
        <w:t> </w:t>
      </w:r>
      <w:r w:rsidRPr="00522370">
        <w:rPr>
          <w:rFonts w:ascii="Times New Roman" w:hAnsi="Times New Roman" w:cs="Times New Roman"/>
        </w:rPr>
        <w:t>pas laisvąjį mokytoją.</w:t>
      </w:r>
      <w:bookmarkStart w:id="6" w:name="part_ed4bcb83f3cc4e889d65f0d8e79a5ce8"/>
      <w:bookmarkEnd w:id="6"/>
    </w:p>
    <w:p w14:paraId="59C2562A"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Pirminis profesinis mokymas</w:t>
      </w:r>
      <w:r w:rsidRPr="00522370">
        <w:rPr>
          <w:rFonts w:ascii="Times New Roman" w:hAnsi="Times New Roman" w:cs="Times New Roman"/>
        </w:rPr>
        <w:t> – profesinis mokymas, įprastai skirtas pirmajai kvalifikacijai įgyti. </w:t>
      </w:r>
      <w:bookmarkStart w:id="7" w:name="part_207a133828e646a08e4e70c6ddf232dd"/>
      <w:bookmarkEnd w:id="7"/>
    </w:p>
    <w:p w14:paraId="7BE1F474"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Praktinis profesinis mokymas</w:t>
      </w:r>
      <w:r w:rsidRPr="00522370">
        <w:rPr>
          <w:rFonts w:ascii="Times New Roman" w:hAnsi="Times New Roman" w:cs="Times New Roman"/>
        </w:rPr>
        <w:t> – profesinio mokymo teikėjo teikiamas mokymas, kai profesiniai įgūdžiai ugdomi ir formuojami mokymui pritaikytose patalpose, aprūpintose būtinais profesinio mokymo kokybei užtikrinti materialiaisiais ištekliais, ir profesiniai įgūdžiai formuojami ir įtvirtinami realioje darbo vietoje. </w:t>
      </w:r>
      <w:bookmarkStart w:id="8" w:name="part_37f67379480a43fc9aaaed3a5cf954d9"/>
      <w:bookmarkStart w:id="9" w:name="part_9a78d7ccb08346e094cf4b10eaa44abc"/>
      <w:bookmarkEnd w:id="8"/>
      <w:bookmarkEnd w:id="9"/>
    </w:p>
    <w:p w14:paraId="2C127524"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Profesinio mokymo įstaiga </w:t>
      </w:r>
      <w:r w:rsidRPr="00522370">
        <w:rPr>
          <w:rFonts w:ascii="Times New Roman" w:hAnsi="Times New Roman" w:cs="Times New Roman"/>
        </w:rPr>
        <w:t>– mokykla ar kita įstaiga, kurios pagrindinė veikla – profesinis mokymas.</w:t>
      </w:r>
      <w:bookmarkStart w:id="10" w:name="part_e71b089f8cd9459183ca0f72542d8147"/>
      <w:bookmarkEnd w:id="10"/>
    </w:p>
    <w:p w14:paraId="55A5843C"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Profesinio mokymo kokybės užtikrinimas</w:t>
      </w:r>
      <w:r w:rsidRPr="00522370">
        <w:rPr>
          <w:rFonts w:ascii="Times New Roman" w:hAnsi="Times New Roman" w:cs="Times New Roman"/>
        </w:rPr>
        <w:t> – sistemų ir procedūrų, kurias kuria ir diegia valstybės institucijos ir profesinio mokymo teikėjai, siekdami, kad profesinio mokymo kokybė atitiktų nustatytus rodiklius, įgyvendinimas.</w:t>
      </w:r>
      <w:bookmarkStart w:id="11" w:name="part_6dc7f6e0b2ac42b194123e065774e10e"/>
      <w:bookmarkEnd w:id="11"/>
    </w:p>
    <w:p w14:paraId="2796BE33"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Profesinio mokymo programa</w:t>
      </w:r>
      <w:r w:rsidRPr="00522370">
        <w:rPr>
          <w:rFonts w:ascii="Times New Roman" w:hAnsi="Times New Roman" w:cs="Times New Roman"/>
        </w:rPr>
        <w:t> – formalizuota švietimo programa, kurios turiniu, perteikimo būdais ir metodais siekiama suteikti reikalingas kompetencijas pagal profesinį standartą.</w:t>
      </w:r>
      <w:bookmarkStart w:id="12" w:name="part_29922aa9deb44b758b4e51fc989f7620"/>
      <w:bookmarkEnd w:id="12"/>
    </w:p>
    <w:p w14:paraId="5F550FED" w14:textId="61F767DD"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Profesinio mokymo teikėjas</w:t>
      </w:r>
      <w:r w:rsidRPr="00522370">
        <w:rPr>
          <w:rFonts w:ascii="Times New Roman" w:hAnsi="Times New Roman" w:cs="Times New Roman"/>
        </w:rPr>
        <w:t> – profesinio mokymo įstaiga,</w:t>
      </w:r>
      <w:r w:rsidRPr="00522370">
        <w:rPr>
          <w:rFonts w:ascii="Times New Roman" w:hAnsi="Times New Roman" w:cs="Times New Roman"/>
          <w:b/>
          <w:bCs/>
        </w:rPr>
        <w:t> </w:t>
      </w:r>
      <w:r w:rsidRPr="00522370">
        <w:rPr>
          <w:rFonts w:ascii="Times New Roman" w:hAnsi="Times New Roman" w:cs="Times New Roman"/>
        </w:rPr>
        <w:t>laisvasis mokytojas ar kitas profesinio mokymo paslaugas teikiantis asmuo, kuriam profesinis mokymas nėra pagrindinė veikla, įstatymų nustatyta tvarka turintys teisę rengti ir (ar) vykdyti profesinio mokymo programas.</w:t>
      </w:r>
      <w:bookmarkStart w:id="13" w:name="part_039e46e0a72f46b282e891b468c65334"/>
      <w:bookmarkEnd w:id="13"/>
      <w:r w:rsidR="00C27042">
        <w:rPr>
          <w:rFonts w:ascii="Times New Roman" w:hAnsi="Times New Roman" w:cs="Times New Roman"/>
        </w:rPr>
        <w:t xml:space="preserve"> </w:t>
      </w:r>
      <w:r w:rsidRPr="00522370">
        <w:rPr>
          <w:rFonts w:ascii="Times New Roman" w:hAnsi="Times New Roman" w:cs="Times New Roman"/>
          <w:b/>
          <w:bCs/>
        </w:rPr>
        <w:t>Profesinis informavimas</w:t>
      </w:r>
      <w:r w:rsidRPr="00522370">
        <w:rPr>
          <w:rFonts w:ascii="Times New Roman" w:hAnsi="Times New Roman" w:cs="Times New Roman"/>
        </w:rPr>
        <w:t> – sistemiškas informacijos teikimas profesinio mokymo, kvalifikacijų paklausos darbo rinkoje ir profesijos pasirinkimo klausimais.</w:t>
      </w:r>
      <w:bookmarkStart w:id="14" w:name="part_3faf0e7a851845bc8dc3205784b94b43"/>
      <w:bookmarkStart w:id="15" w:name="part_7233f77b537042cbb3eb530b64c26957"/>
      <w:bookmarkEnd w:id="14"/>
      <w:bookmarkEnd w:id="15"/>
    </w:p>
    <w:p w14:paraId="36A53191" w14:textId="77777777" w:rsidR="00522370" w:rsidRP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Profesinis mokymas</w:t>
      </w:r>
      <w:r w:rsidRPr="00522370">
        <w:rPr>
          <w:rFonts w:ascii="Times New Roman" w:hAnsi="Times New Roman" w:cs="Times New Roman"/>
        </w:rPr>
        <w:t> – mokymas, vykdomas pagal Lietuvos Respublikos teisės aktų nustatyta tvarka patvirtintas ir įregistruotas profesinio mokymo programas ar jų modulius. Mokomas asmuo įgyja kvalifikaciją (arba jos dalį), atitinkančią profesinį standartą, ar ją tobulina, keičia arba įgyja kompetenciją, reikalingą įstatymų reglamentuojamam darbui ar funkcijai atlikti</w:t>
      </w:r>
      <w:bookmarkStart w:id="16" w:name="part_727a89d5df244024b18bd7f53608f9a9"/>
      <w:bookmarkStart w:id="17" w:name="part_d56a3e19b4a44a788a0f3db484842ecc"/>
      <w:bookmarkStart w:id="18" w:name="part_96d6eda206dc4204aa8941259be5d8bf"/>
      <w:bookmarkEnd w:id="16"/>
      <w:bookmarkEnd w:id="17"/>
      <w:bookmarkEnd w:id="18"/>
      <w:r w:rsidR="00522370" w:rsidRPr="00522370">
        <w:rPr>
          <w:rFonts w:ascii="Times New Roman" w:hAnsi="Times New Roman" w:cs="Times New Roman"/>
          <w:b/>
          <w:bCs/>
        </w:rPr>
        <w:t>.</w:t>
      </w:r>
    </w:p>
    <w:p w14:paraId="2256F14F"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Su profesiniu mokymu susijusi veikla</w:t>
      </w:r>
      <w:r w:rsidRPr="00522370">
        <w:rPr>
          <w:rFonts w:ascii="Times New Roman" w:hAnsi="Times New Roman" w:cs="Times New Roman"/>
        </w:rPr>
        <w:t> – priėmimo mokytis skelbimas, profesinio konsultavimo, sutarčių dėl profesinio mokymo sudarymo ir kita veikla, reikalinga profesiniam mokymui vykdyti ir (arba) organizuoti, taip pat įgytos kvalifikacijos patvirtinimo dokumentų išdavimas.</w:t>
      </w:r>
      <w:bookmarkStart w:id="19" w:name="part_70e227ab9cc44644a486f53b771fc39a"/>
      <w:bookmarkEnd w:id="19"/>
    </w:p>
    <w:p w14:paraId="7C77208D" w14:textId="77777777" w:rsid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Tęstinis profesinis mokymas</w:t>
      </w:r>
      <w:r w:rsidRPr="00522370">
        <w:rPr>
          <w:rFonts w:ascii="Times New Roman" w:hAnsi="Times New Roman" w:cs="Times New Roman"/>
        </w:rPr>
        <w:t> – profesinis mokymas, skirtas asmens turimai kvalifikacijai tobulinti ar kitai kvalifikacijai įgyti arba profesinį standartą atitinkančioms kompetencijoms, siekiant kvalifikacijos (arba jos dalies), įgyti.</w:t>
      </w:r>
      <w:bookmarkStart w:id="20" w:name="part_bbb8354001504693a5c332e76aae9f72"/>
      <w:bookmarkEnd w:id="20"/>
    </w:p>
    <w:p w14:paraId="43C50773" w14:textId="4D02B8C4" w:rsidR="00645D8E" w:rsidRPr="00522370" w:rsidRDefault="00645D8E" w:rsidP="00C27042">
      <w:pPr>
        <w:pStyle w:val="Sraopastraipa"/>
        <w:numPr>
          <w:ilvl w:val="0"/>
          <w:numId w:val="13"/>
        </w:numPr>
        <w:spacing w:after="0"/>
        <w:ind w:left="0"/>
        <w:jc w:val="both"/>
        <w:rPr>
          <w:rFonts w:ascii="Times New Roman" w:hAnsi="Times New Roman" w:cs="Times New Roman"/>
        </w:rPr>
      </w:pPr>
      <w:r w:rsidRPr="00522370">
        <w:rPr>
          <w:rFonts w:ascii="Times New Roman" w:hAnsi="Times New Roman" w:cs="Times New Roman"/>
          <w:b/>
          <w:bCs/>
        </w:rPr>
        <w:t>Ugdymas karjerai </w:t>
      </w:r>
      <w:r w:rsidRPr="00522370">
        <w:rPr>
          <w:rFonts w:ascii="Times New Roman" w:hAnsi="Times New Roman" w:cs="Times New Roman"/>
        </w:rPr>
        <w:t>–</w:t>
      </w:r>
      <w:r w:rsidRPr="00522370">
        <w:rPr>
          <w:rFonts w:ascii="Times New Roman" w:hAnsi="Times New Roman" w:cs="Times New Roman"/>
          <w:b/>
          <w:bCs/>
        </w:rPr>
        <w:t> </w:t>
      </w:r>
      <w:r w:rsidRPr="00522370">
        <w:rPr>
          <w:rFonts w:ascii="Times New Roman" w:hAnsi="Times New Roman" w:cs="Times New Roman"/>
        </w:rPr>
        <w:t>sistemiška ir kryptinga ugdymo institucijų veikla, kuria asmeniui padedama įgyti karjerai reikalingas kompetencijas, pasirinkti profesiją, švietimo ir užimtumo galimybes.</w:t>
      </w:r>
      <w:bookmarkStart w:id="21" w:name="part_dc8086ec61c64cde9c37eaf4ef165349"/>
      <w:bookmarkEnd w:id="21"/>
      <w:r w:rsidRPr="00645D8E">
        <w:t> </w:t>
      </w:r>
    </w:p>
    <w:p w14:paraId="79472125" w14:textId="77777777" w:rsidR="00645D8E" w:rsidRPr="00645D8E" w:rsidRDefault="00645D8E" w:rsidP="00C27042">
      <w:pPr>
        <w:spacing w:after="0"/>
      </w:pPr>
    </w:p>
    <w:p w14:paraId="29E76B0D" w14:textId="648AF05D" w:rsidR="00B07F84" w:rsidRDefault="00B07F84" w:rsidP="00B07F84">
      <w:pPr>
        <w:rPr>
          <w:rFonts w:ascii="Times New Roman" w:hAnsi="Times New Roman" w:cs="Times New Roman"/>
        </w:rPr>
      </w:pPr>
    </w:p>
    <w:p w14:paraId="2358C416" w14:textId="77777777" w:rsidR="00C27042" w:rsidRPr="006627D7" w:rsidRDefault="00C27042" w:rsidP="00B07F84">
      <w:pPr>
        <w:rPr>
          <w:rFonts w:ascii="Times New Roman" w:hAnsi="Times New Roman" w:cs="Times New Roman"/>
        </w:rPr>
      </w:pPr>
    </w:p>
    <w:p w14:paraId="39B7BE51" w14:textId="69AD451B" w:rsidR="008E5115" w:rsidRPr="00C27042" w:rsidRDefault="008E5115" w:rsidP="00C27042">
      <w:pPr>
        <w:pStyle w:val="Antrat2"/>
        <w:spacing w:before="240" w:after="240"/>
        <w:jc w:val="center"/>
        <w:rPr>
          <w:rFonts w:ascii="Times New Roman" w:eastAsia="Calibri" w:hAnsi="Times New Roman" w:cs="Times New Roman"/>
          <w:b/>
          <w:bCs/>
          <w:caps/>
          <w:color w:val="auto"/>
          <w:sz w:val="28"/>
          <w:szCs w:val="28"/>
        </w:rPr>
      </w:pPr>
      <w:r w:rsidRPr="00C27042">
        <w:rPr>
          <w:rFonts w:ascii="Times New Roman" w:eastAsia="Calibri" w:hAnsi="Times New Roman" w:cs="Times New Roman"/>
          <w:b/>
          <w:bCs/>
          <w:caps/>
          <w:color w:val="auto"/>
          <w:sz w:val="28"/>
          <w:szCs w:val="28"/>
        </w:rPr>
        <w:lastRenderedPageBreak/>
        <w:t>ATSISK</w:t>
      </w:r>
      <w:r w:rsidR="0032613B" w:rsidRPr="00C27042">
        <w:rPr>
          <w:rFonts w:ascii="Times New Roman" w:eastAsia="Calibri" w:hAnsi="Times New Roman" w:cs="Times New Roman"/>
          <w:b/>
          <w:bCs/>
          <w:caps/>
          <w:color w:val="auto"/>
          <w:sz w:val="28"/>
          <w:szCs w:val="28"/>
        </w:rPr>
        <w:t>A</w:t>
      </w:r>
      <w:r w:rsidRPr="00C27042">
        <w:rPr>
          <w:rFonts w:ascii="Times New Roman" w:eastAsia="Calibri" w:hAnsi="Times New Roman" w:cs="Times New Roman"/>
          <w:b/>
          <w:bCs/>
          <w:caps/>
          <w:color w:val="auto"/>
          <w:sz w:val="28"/>
          <w:szCs w:val="28"/>
        </w:rPr>
        <w:t>ITYMO</w:t>
      </w:r>
      <w:r w:rsidRPr="00C27042">
        <w:rPr>
          <w:rFonts w:ascii="Times New Roman" w:eastAsia="Calibri" w:hAnsi="Times New Roman" w:cs="Times New Roman"/>
          <w:b/>
          <w:bCs/>
          <w:caps/>
          <w:color w:val="auto"/>
          <w:sz w:val="28"/>
          <w:szCs w:val="28"/>
        </w:rPr>
        <w:t xml:space="preserve"> TVARKA</w:t>
      </w:r>
    </w:p>
    <w:p w14:paraId="783C5641" w14:textId="77777777" w:rsidR="008E5115" w:rsidRDefault="008E5115" w:rsidP="000E25FE">
      <w:pPr>
        <w:spacing w:after="0"/>
        <w:ind w:firstLine="851"/>
        <w:jc w:val="both"/>
        <w:rPr>
          <w:rFonts w:ascii="Times New Roman" w:hAnsi="Times New Roman" w:cs="Times New Roman"/>
        </w:rPr>
      </w:pPr>
      <w:r w:rsidRPr="008E5115">
        <w:rPr>
          <w:rFonts w:ascii="Times New Roman" w:hAnsi="Times New Roman" w:cs="Times New Roman"/>
        </w:rPr>
        <w:t>1. Teisingai užpildytą ir patikrintą statistinę formą institucijos atsakingas darbuotojas išsaugo ir patvirtina taip, kaip nurodyta PATEIKIMO TVARKOJE.</w:t>
      </w:r>
    </w:p>
    <w:p w14:paraId="017D35AE" w14:textId="6DDE36BC" w:rsidR="008E5115" w:rsidRPr="008E5115" w:rsidRDefault="008E5115" w:rsidP="000E25FE">
      <w:pPr>
        <w:spacing w:after="0"/>
        <w:ind w:firstLine="851"/>
        <w:jc w:val="both"/>
        <w:rPr>
          <w:rFonts w:ascii="Times New Roman" w:hAnsi="Times New Roman" w:cs="Times New Roman"/>
        </w:rPr>
      </w:pPr>
      <w:r>
        <w:rPr>
          <w:rFonts w:ascii="Times New Roman" w:hAnsi="Times New Roman" w:cs="Times New Roman"/>
        </w:rPr>
        <w:t xml:space="preserve">2. </w:t>
      </w:r>
      <w:r w:rsidRPr="008E5115">
        <w:rPr>
          <w:rFonts w:ascii="Times New Roman" w:hAnsi="Times New Roman" w:cs="Times New Roman"/>
        </w:rPr>
        <w:t>Jeigu patvirtinęs statistinę formą institucijos atsakingas darbuotojas pastebi esančių klaidų, tuomet norėdamas atšaukti statistinės formos tvirtinimą, jis turi kreiptis į Nacionalinės švietimo agentūros (toliau – NŠA) kontaktinius asmenis.</w:t>
      </w:r>
    </w:p>
    <w:p w14:paraId="07327596" w14:textId="1E721D55" w:rsidR="00DC2EAC" w:rsidRPr="006627D7" w:rsidRDefault="008E5115" w:rsidP="005B028E">
      <w:pPr>
        <w:ind w:firstLine="851"/>
        <w:jc w:val="both"/>
        <w:rPr>
          <w:rFonts w:ascii="Times New Roman" w:hAnsi="Times New Roman" w:cs="Times New Roman"/>
        </w:rPr>
      </w:pPr>
      <w:r w:rsidRPr="008E5115">
        <w:rPr>
          <w:rFonts w:ascii="Times New Roman" w:hAnsi="Times New Roman" w:cs="Times New Roman"/>
        </w:rPr>
        <w:t xml:space="preserve">3. Jeigu NŠA darbuotojas ras netikslumų patvirtintoje statistinėje formoje, jis atšauks statistinės formos tvirtinimą ir apie klaidas informuos institucijos atsakingą darbuotoją įpareigodamas ištaisyti netikslumus. Kai visos klaidos bus ištaisytos ir statistinė forma vėl patvirtinta, institucijos atsakingas darbuotojas informuos apie galutinius rezultatus el. paštu NŠA atsakingą darbuotoją. Jei NŠA darbuotojas neras netikslumų patvirtintoje formoje – bus laikoma, kad institucija statistinės formos duomenų sąrašą pateikė ir patvirtino. </w:t>
      </w:r>
    </w:p>
    <w:sectPr w:rsidR="00DC2EAC" w:rsidRPr="006627D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036"/>
    <w:multiLevelType w:val="hybridMultilevel"/>
    <w:tmpl w:val="07C45968"/>
    <w:lvl w:ilvl="0" w:tplc="72F8311C">
      <w:start w:val="1"/>
      <w:numFmt w:val="decimal"/>
      <w:lvlText w:val="%1."/>
      <w:lvlJc w:val="left"/>
      <w:pPr>
        <w:ind w:left="720" w:hanging="360"/>
      </w:pPr>
      <w:rPr>
        <w:rFonts w:ascii="Times New Roman" w:hAnsi="Times New Roman" w:cs="Times New Roman" w:hint="default"/>
        <w:b/>
        <w:bCs/>
      </w:rPr>
    </w:lvl>
    <w:lvl w:ilvl="1" w:tplc="04270019">
      <w:start w:val="1"/>
      <w:numFmt w:val="lowerLetter"/>
      <w:lvlText w:val="%2."/>
      <w:lvlJc w:val="left"/>
      <w:pPr>
        <w:ind w:left="1440" w:hanging="360"/>
      </w:pPr>
    </w:lvl>
    <w:lvl w:ilvl="2" w:tplc="04270001">
      <w:start w:val="1"/>
      <w:numFmt w:val="bullet"/>
      <w:lvlText w:val=""/>
      <w:lvlJc w:val="left"/>
      <w:pPr>
        <w:ind w:left="2340" w:hanging="360"/>
      </w:pPr>
      <w:rPr>
        <w:rFonts w:ascii="Symbol" w:hAnsi="Symbol"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3C1F28"/>
    <w:multiLevelType w:val="multilevel"/>
    <w:tmpl w:val="0AF0E81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C180279"/>
    <w:multiLevelType w:val="multilevel"/>
    <w:tmpl w:val="284A13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E322CE2"/>
    <w:multiLevelType w:val="multilevel"/>
    <w:tmpl w:val="49444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490768"/>
    <w:multiLevelType w:val="multilevel"/>
    <w:tmpl w:val="9CAC18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6860E05"/>
    <w:multiLevelType w:val="multilevel"/>
    <w:tmpl w:val="2954D63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3014501"/>
    <w:multiLevelType w:val="multilevel"/>
    <w:tmpl w:val="11C28C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F776FA"/>
    <w:multiLevelType w:val="multilevel"/>
    <w:tmpl w:val="3A94B0B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343730F"/>
    <w:multiLevelType w:val="hybridMultilevel"/>
    <w:tmpl w:val="611CFBE2"/>
    <w:lvl w:ilvl="0" w:tplc="17D4717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46F6FA9"/>
    <w:multiLevelType w:val="multilevel"/>
    <w:tmpl w:val="E020C722"/>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61FD63C5"/>
    <w:multiLevelType w:val="multilevel"/>
    <w:tmpl w:val="9624573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98968F9"/>
    <w:multiLevelType w:val="hybridMultilevel"/>
    <w:tmpl w:val="6B66AF4A"/>
    <w:lvl w:ilvl="0" w:tplc="2FD0C6CA">
      <w:start w:val="1"/>
      <w:numFmt w:val="bullet"/>
      <w:lvlText w:val=""/>
      <w:lvlJc w:val="left"/>
      <w:pPr>
        <w:ind w:left="720" w:hanging="360"/>
      </w:pPr>
      <w:rPr>
        <w:rFonts w:ascii="Symbol" w:hAnsi="Symbol" w:hint="default"/>
        <w:sz w:val="24"/>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5852F65"/>
    <w:multiLevelType w:val="multilevel"/>
    <w:tmpl w:val="FCACE6B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46126108">
    <w:abstractNumId w:val="3"/>
  </w:num>
  <w:num w:numId="2" w16cid:durableId="2012025414">
    <w:abstractNumId w:val="6"/>
  </w:num>
  <w:num w:numId="3" w16cid:durableId="1914317511">
    <w:abstractNumId w:val="4"/>
  </w:num>
  <w:num w:numId="4" w16cid:durableId="1145076449">
    <w:abstractNumId w:val="2"/>
  </w:num>
  <w:num w:numId="5" w16cid:durableId="572357980">
    <w:abstractNumId w:val="7"/>
  </w:num>
  <w:num w:numId="6" w16cid:durableId="1805543435">
    <w:abstractNumId w:val="1"/>
  </w:num>
  <w:num w:numId="7" w16cid:durableId="189497294">
    <w:abstractNumId w:val="10"/>
  </w:num>
  <w:num w:numId="8" w16cid:durableId="1298334498">
    <w:abstractNumId w:val="12"/>
  </w:num>
  <w:num w:numId="9" w16cid:durableId="1442414149">
    <w:abstractNumId w:val="0"/>
  </w:num>
  <w:num w:numId="10" w16cid:durableId="1746030502">
    <w:abstractNumId w:val="11"/>
  </w:num>
  <w:num w:numId="11" w16cid:durableId="139731873">
    <w:abstractNumId w:val="9"/>
  </w:num>
  <w:num w:numId="12" w16cid:durableId="1453355492">
    <w:abstractNumId w:val="5"/>
  </w:num>
  <w:num w:numId="13" w16cid:durableId="8144180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F84"/>
    <w:rsid w:val="0000658E"/>
    <w:rsid w:val="00022841"/>
    <w:rsid w:val="000E25FE"/>
    <w:rsid w:val="000F6D39"/>
    <w:rsid w:val="001217C0"/>
    <w:rsid w:val="00196E98"/>
    <w:rsid w:val="002232BE"/>
    <w:rsid w:val="00227FEF"/>
    <w:rsid w:val="00311D21"/>
    <w:rsid w:val="00314EAB"/>
    <w:rsid w:val="0032613B"/>
    <w:rsid w:val="0049775B"/>
    <w:rsid w:val="004A171F"/>
    <w:rsid w:val="004A689A"/>
    <w:rsid w:val="004C01B3"/>
    <w:rsid w:val="004E265A"/>
    <w:rsid w:val="00522370"/>
    <w:rsid w:val="00523296"/>
    <w:rsid w:val="00535932"/>
    <w:rsid w:val="005B028E"/>
    <w:rsid w:val="005C2796"/>
    <w:rsid w:val="00632D14"/>
    <w:rsid w:val="00640745"/>
    <w:rsid w:val="00645D8E"/>
    <w:rsid w:val="006627D7"/>
    <w:rsid w:val="006B4126"/>
    <w:rsid w:val="006F57FC"/>
    <w:rsid w:val="00774FB8"/>
    <w:rsid w:val="00800CAF"/>
    <w:rsid w:val="00877331"/>
    <w:rsid w:val="008E5115"/>
    <w:rsid w:val="008E6C08"/>
    <w:rsid w:val="009247AA"/>
    <w:rsid w:val="00975319"/>
    <w:rsid w:val="00987F3F"/>
    <w:rsid w:val="009950CD"/>
    <w:rsid w:val="009C08B2"/>
    <w:rsid w:val="009C0949"/>
    <w:rsid w:val="009C30A9"/>
    <w:rsid w:val="00AE3C54"/>
    <w:rsid w:val="00AE7F07"/>
    <w:rsid w:val="00B07F84"/>
    <w:rsid w:val="00B823E8"/>
    <w:rsid w:val="00BE20A5"/>
    <w:rsid w:val="00C27042"/>
    <w:rsid w:val="00CC5B89"/>
    <w:rsid w:val="00CD44B2"/>
    <w:rsid w:val="00CF63AD"/>
    <w:rsid w:val="00D47650"/>
    <w:rsid w:val="00D61C6E"/>
    <w:rsid w:val="00D833C6"/>
    <w:rsid w:val="00DC2EAC"/>
    <w:rsid w:val="00E4069E"/>
    <w:rsid w:val="00EC4F36"/>
    <w:rsid w:val="00EF1544"/>
    <w:rsid w:val="00EF5C6C"/>
    <w:rsid w:val="00F13D67"/>
    <w:rsid w:val="00F76D01"/>
    <w:rsid w:val="00F80159"/>
    <w:rsid w:val="00FA1596"/>
    <w:rsid w:val="00FD5392"/>
    <w:rsid w:val="00FF51FF"/>
    <w:rsid w:val="14FEFDB0"/>
    <w:rsid w:val="3A298D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32ABB"/>
  <w15:chartTrackingRefBased/>
  <w15:docId w15:val="{CB4CF06C-6BF1-47AC-9AAF-6827F7AC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0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B0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07F8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07F8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07F8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07F8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07F8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07F8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07F8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07F8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B07F8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07F8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07F8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07F8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07F8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07F8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07F8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07F8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07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07F8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07F8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07F8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07F8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07F84"/>
    <w:rPr>
      <w:i/>
      <w:iCs/>
      <w:color w:val="404040" w:themeColor="text1" w:themeTint="BF"/>
    </w:rPr>
  </w:style>
  <w:style w:type="paragraph" w:styleId="Sraopastraipa">
    <w:name w:val="List Paragraph"/>
    <w:basedOn w:val="prastasis"/>
    <w:uiPriority w:val="34"/>
    <w:qFormat/>
    <w:rsid w:val="00B07F84"/>
    <w:pPr>
      <w:ind w:left="720"/>
      <w:contextualSpacing/>
    </w:pPr>
  </w:style>
  <w:style w:type="character" w:styleId="Rykuspabraukimas">
    <w:name w:val="Intense Emphasis"/>
    <w:basedOn w:val="Numatytasispastraiposriftas"/>
    <w:uiPriority w:val="21"/>
    <w:qFormat/>
    <w:rsid w:val="00B07F84"/>
    <w:rPr>
      <w:i/>
      <w:iCs/>
      <w:color w:val="0F4761" w:themeColor="accent1" w:themeShade="BF"/>
    </w:rPr>
  </w:style>
  <w:style w:type="paragraph" w:styleId="Iskirtacitata">
    <w:name w:val="Intense Quote"/>
    <w:basedOn w:val="prastasis"/>
    <w:next w:val="prastasis"/>
    <w:link w:val="IskirtacitataDiagrama"/>
    <w:uiPriority w:val="30"/>
    <w:qFormat/>
    <w:rsid w:val="00B0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07F84"/>
    <w:rPr>
      <w:i/>
      <w:iCs/>
      <w:color w:val="0F4761" w:themeColor="accent1" w:themeShade="BF"/>
    </w:rPr>
  </w:style>
  <w:style w:type="character" w:styleId="Rykinuoroda">
    <w:name w:val="Intense Reference"/>
    <w:basedOn w:val="Numatytasispastraiposriftas"/>
    <w:uiPriority w:val="32"/>
    <w:qFormat/>
    <w:rsid w:val="00B07F84"/>
    <w:rPr>
      <w:b/>
      <w:bCs/>
      <w:smallCaps/>
      <w:color w:val="0F4761" w:themeColor="accent1" w:themeShade="BF"/>
      <w:spacing w:val="5"/>
    </w:rPr>
  </w:style>
  <w:style w:type="character" w:styleId="Hipersaitas">
    <w:name w:val="Hyperlink"/>
    <w:basedOn w:val="Numatytasispastraiposriftas"/>
    <w:uiPriority w:val="99"/>
    <w:unhideWhenUsed/>
    <w:rsid w:val="00B07F84"/>
    <w:rPr>
      <w:color w:val="467886" w:themeColor="hyperlink"/>
      <w:u w:val="single"/>
    </w:rPr>
  </w:style>
  <w:style w:type="character" w:styleId="Neapdorotaspaminjimas">
    <w:name w:val="Unresolved Mention"/>
    <w:basedOn w:val="Numatytasispastraiposriftas"/>
    <w:uiPriority w:val="99"/>
    <w:semiHidden/>
    <w:unhideWhenUsed/>
    <w:rsid w:val="00B07F84"/>
    <w:rPr>
      <w:color w:val="605E5C"/>
      <w:shd w:val="clear" w:color="auto" w:fill="E1DFDD"/>
    </w:rPr>
  </w:style>
  <w:style w:type="paragraph" w:styleId="Betarp">
    <w:name w:val="No Spacing"/>
    <w:uiPriority w:val="1"/>
    <w:qFormat/>
    <w:rsid w:val="00CC5B89"/>
    <w:pPr>
      <w:spacing w:after="0" w:line="240" w:lineRule="auto"/>
    </w:pPr>
    <w:rPr>
      <w:rFonts w:ascii="Times New Roman" w:eastAsia="Calibri"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1047">
      <w:bodyDiv w:val="1"/>
      <w:marLeft w:val="0"/>
      <w:marRight w:val="0"/>
      <w:marTop w:val="0"/>
      <w:marBottom w:val="0"/>
      <w:divBdr>
        <w:top w:val="none" w:sz="0" w:space="0" w:color="auto"/>
        <w:left w:val="none" w:sz="0" w:space="0" w:color="auto"/>
        <w:bottom w:val="none" w:sz="0" w:space="0" w:color="auto"/>
        <w:right w:val="none" w:sz="0" w:space="0" w:color="auto"/>
      </w:divBdr>
      <w:divsChild>
        <w:div w:id="77365230">
          <w:marLeft w:val="0"/>
          <w:marRight w:val="0"/>
          <w:marTop w:val="0"/>
          <w:marBottom w:val="0"/>
          <w:divBdr>
            <w:top w:val="none" w:sz="0" w:space="0" w:color="auto"/>
            <w:left w:val="none" w:sz="0" w:space="0" w:color="auto"/>
            <w:bottom w:val="none" w:sz="0" w:space="0" w:color="auto"/>
            <w:right w:val="none" w:sz="0" w:space="0" w:color="auto"/>
          </w:divBdr>
          <w:divsChild>
            <w:div w:id="622882575">
              <w:marLeft w:val="0"/>
              <w:marRight w:val="0"/>
              <w:marTop w:val="0"/>
              <w:marBottom w:val="0"/>
              <w:divBdr>
                <w:top w:val="none" w:sz="0" w:space="0" w:color="auto"/>
                <w:left w:val="none" w:sz="0" w:space="0" w:color="auto"/>
                <w:bottom w:val="none" w:sz="0" w:space="0" w:color="auto"/>
                <w:right w:val="none" w:sz="0" w:space="0" w:color="auto"/>
              </w:divBdr>
            </w:div>
            <w:div w:id="868224786">
              <w:marLeft w:val="0"/>
              <w:marRight w:val="0"/>
              <w:marTop w:val="0"/>
              <w:marBottom w:val="0"/>
              <w:divBdr>
                <w:top w:val="none" w:sz="0" w:space="0" w:color="auto"/>
                <w:left w:val="none" w:sz="0" w:space="0" w:color="auto"/>
                <w:bottom w:val="none" w:sz="0" w:space="0" w:color="auto"/>
                <w:right w:val="none" w:sz="0" w:space="0" w:color="auto"/>
              </w:divBdr>
            </w:div>
            <w:div w:id="684097295">
              <w:marLeft w:val="0"/>
              <w:marRight w:val="0"/>
              <w:marTop w:val="0"/>
              <w:marBottom w:val="0"/>
              <w:divBdr>
                <w:top w:val="none" w:sz="0" w:space="0" w:color="auto"/>
                <w:left w:val="none" w:sz="0" w:space="0" w:color="auto"/>
                <w:bottom w:val="none" w:sz="0" w:space="0" w:color="auto"/>
                <w:right w:val="none" w:sz="0" w:space="0" w:color="auto"/>
              </w:divBdr>
            </w:div>
            <w:div w:id="259341591">
              <w:marLeft w:val="0"/>
              <w:marRight w:val="0"/>
              <w:marTop w:val="0"/>
              <w:marBottom w:val="0"/>
              <w:divBdr>
                <w:top w:val="none" w:sz="0" w:space="0" w:color="auto"/>
                <w:left w:val="none" w:sz="0" w:space="0" w:color="auto"/>
                <w:bottom w:val="none" w:sz="0" w:space="0" w:color="auto"/>
                <w:right w:val="none" w:sz="0" w:space="0" w:color="auto"/>
              </w:divBdr>
            </w:div>
            <w:div w:id="818611961">
              <w:marLeft w:val="0"/>
              <w:marRight w:val="0"/>
              <w:marTop w:val="0"/>
              <w:marBottom w:val="0"/>
              <w:divBdr>
                <w:top w:val="none" w:sz="0" w:space="0" w:color="auto"/>
                <w:left w:val="none" w:sz="0" w:space="0" w:color="auto"/>
                <w:bottom w:val="none" w:sz="0" w:space="0" w:color="auto"/>
                <w:right w:val="none" w:sz="0" w:space="0" w:color="auto"/>
              </w:divBdr>
            </w:div>
            <w:div w:id="92093830">
              <w:marLeft w:val="0"/>
              <w:marRight w:val="0"/>
              <w:marTop w:val="0"/>
              <w:marBottom w:val="0"/>
              <w:divBdr>
                <w:top w:val="none" w:sz="0" w:space="0" w:color="auto"/>
                <w:left w:val="none" w:sz="0" w:space="0" w:color="auto"/>
                <w:bottom w:val="none" w:sz="0" w:space="0" w:color="auto"/>
                <w:right w:val="none" w:sz="0" w:space="0" w:color="auto"/>
              </w:divBdr>
            </w:div>
            <w:div w:id="235282345">
              <w:marLeft w:val="0"/>
              <w:marRight w:val="0"/>
              <w:marTop w:val="0"/>
              <w:marBottom w:val="0"/>
              <w:divBdr>
                <w:top w:val="none" w:sz="0" w:space="0" w:color="auto"/>
                <w:left w:val="none" w:sz="0" w:space="0" w:color="auto"/>
                <w:bottom w:val="none" w:sz="0" w:space="0" w:color="auto"/>
                <w:right w:val="none" w:sz="0" w:space="0" w:color="auto"/>
              </w:divBdr>
            </w:div>
            <w:div w:id="1713578152">
              <w:marLeft w:val="0"/>
              <w:marRight w:val="0"/>
              <w:marTop w:val="0"/>
              <w:marBottom w:val="0"/>
              <w:divBdr>
                <w:top w:val="none" w:sz="0" w:space="0" w:color="auto"/>
                <w:left w:val="none" w:sz="0" w:space="0" w:color="auto"/>
                <w:bottom w:val="none" w:sz="0" w:space="0" w:color="auto"/>
                <w:right w:val="none" w:sz="0" w:space="0" w:color="auto"/>
              </w:divBdr>
            </w:div>
            <w:div w:id="1784691953">
              <w:marLeft w:val="0"/>
              <w:marRight w:val="0"/>
              <w:marTop w:val="0"/>
              <w:marBottom w:val="0"/>
              <w:divBdr>
                <w:top w:val="none" w:sz="0" w:space="0" w:color="auto"/>
                <w:left w:val="none" w:sz="0" w:space="0" w:color="auto"/>
                <w:bottom w:val="none" w:sz="0" w:space="0" w:color="auto"/>
                <w:right w:val="none" w:sz="0" w:space="0" w:color="auto"/>
              </w:divBdr>
            </w:div>
            <w:div w:id="485435292">
              <w:marLeft w:val="0"/>
              <w:marRight w:val="0"/>
              <w:marTop w:val="0"/>
              <w:marBottom w:val="0"/>
              <w:divBdr>
                <w:top w:val="none" w:sz="0" w:space="0" w:color="auto"/>
                <w:left w:val="none" w:sz="0" w:space="0" w:color="auto"/>
                <w:bottom w:val="none" w:sz="0" w:space="0" w:color="auto"/>
                <w:right w:val="none" w:sz="0" w:space="0" w:color="auto"/>
              </w:divBdr>
            </w:div>
            <w:div w:id="1336691202">
              <w:marLeft w:val="0"/>
              <w:marRight w:val="0"/>
              <w:marTop w:val="0"/>
              <w:marBottom w:val="0"/>
              <w:divBdr>
                <w:top w:val="none" w:sz="0" w:space="0" w:color="auto"/>
                <w:left w:val="none" w:sz="0" w:space="0" w:color="auto"/>
                <w:bottom w:val="none" w:sz="0" w:space="0" w:color="auto"/>
                <w:right w:val="none" w:sz="0" w:space="0" w:color="auto"/>
              </w:divBdr>
            </w:div>
            <w:div w:id="1191456285">
              <w:marLeft w:val="0"/>
              <w:marRight w:val="0"/>
              <w:marTop w:val="0"/>
              <w:marBottom w:val="0"/>
              <w:divBdr>
                <w:top w:val="none" w:sz="0" w:space="0" w:color="auto"/>
                <w:left w:val="none" w:sz="0" w:space="0" w:color="auto"/>
                <w:bottom w:val="none" w:sz="0" w:space="0" w:color="auto"/>
                <w:right w:val="none" w:sz="0" w:space="0" w:color="auto"/>
              </w:divBdr>
            </w:div>
            <w:div w:id="545798287">
              <w:marLeft w:val="0"/>
              <w:marRight w:val="0"/>
              <w:marTop w:val="0"/>
              <w:marBottom w:val="0"/>
              <w:divBdr>
                <w:top w:val="none" w:sz="0" w:space="0" w:color="auto"/>
                <w:left w:val="none" w:sz="0" w:space="0" w:color="auto"/>
                <w:bottom w:val="none" w:sz="0" w:space="0" w:color="auto"/>
                <w:right w:val="none" w:sz="0" w:space="0" w:color="auto"/>
              </w:divBdr>
            </w:div>
            <w:div w:id="1635402529">
              <w:marLeft w:val="0"/>
              <w:marRight w:val="0"/>
              <w:marTop w:val="0"/>
              <w:marBottom w:val="0"/>
              <w:divBdr>
                <w:top w:val="none" w:sz="0" w:space="0" w:color="auto"/>
                <w:left w:val="none" w:sz="0" w:space="0" w:color="auto"/>
                <w:bottom w:val="none" w:sz="0" w:space="0" w:color="auto"/>
                <w:right w:val="none" w:sz="0" w:space="0" w:color="auto"/>
              </w:divBdr>
            </w:div>
            <w:div w:id="1503082815">
              <w:marLeft w:val="0"/>
              <w:marRight w:val="0"/>
              <w:marTop w:val="0"/>
              <w:marBottom w:val="0"/>
              <w:divBdr>
                <w:top w:val="none" w:sz="0" w:space="0" w:color="auto"/>
                <w:left w:val="none" w:sz="0" w:space="0" w:color="auto"/>
                <w:bottom w:val="none" w:sz="0" w:space="0" w:color="auto"/>
                <w:right w:val="none" w:sz="0" w:space="0" w:color="auto"/>
              </w:divBdr>
            </w:div>
            <w:div w:id="983510433">
              <w:marLeft w:val="0"/>
              <w:marRight w:val="0"/>
              <w:marTop w:val="0"/>
              <w:marBottom w:val="0"/>
              <w:divBdr>
                <w:top w:val="none" w:sz="0" w:space="0" w:color="auto"/>
                <w:left w:val="none" w:sz="0" w:space="0" w:color="auto"/>
                <w:bottom w:val="none" w:sz="0" w:space="0" w:color="auto"/>
                <w:right w:val="none" w:sz="0" w:space="0" w:color="auto"/>
              </w:divBdr>
            </w:div>
            <w:div w:id="525338513">
              <w:marLeft w:val="0"/>
              <w:marRight w:val="0"/>
              <w:marTop w:val="0"/>
              <w:marBottom w:val="0"/>
              <w:divBdr>
                <w:top w:val="none" w:sz="0" w:space="0" w:color="auto"/>
                <w:left w:val="none" w:sz="0" w:space="0" w:color="auto"/>
                <w:bottom w:val="none" w:sz="0" w:space="0" w:color="auto"/>
                <w:right w:val="none" w:sz="0" w:space="0" w:color="auto"/>
              </w:divBdr>
            </w:div>
            <w:div w:id="1505512285">
              <w:marLeft w:val="0"/>
              <w:marRight w:val="0"/>
              <w:marTop w:val="0"/>
              <w:marBottom w:val="0"/>
              <w:divBdr>
                <w:top w:val="none" w:sz="0" w:space="0" w:color="auto"/>
                <w:left w:val="none" w:sz="0" w:space="0" w:color="auto"/>
                <w:bottom w:val="none" w:sz="0" w:space="0" w:color="auto"/>
                <w:right w:val="none" w:sz="0" w:space="0" w:color="auto"/>
              </w:divBdr>
            </w:div>
            <w:div w:id="1418401558">
              <w:marLeft w:val="0"/>
              <w:marRight w:val="0"/>
              <w:marTop w:val="0"/>
              <w:marBottom w:val="0"/>
              <w:divBdr>
                <w:top w:val="none" w:sz="0" w:space="0" w:color="auto"/>
                <w:left w:val="none" w:sz="0" w:space="0" w:color="auto"/>
                <w:bottom w:val="none" w:sz="0" w:space="0" w:color="auto"/>
                <w:right w:val="none" w:sz="0" w:space="0" w:color="auto"/>
              </w:divBdr>
            </w:div>
            <w:div w:id="1147089660">
              <w:marLeft w:val="0"/>
              <w:marRight w:val="0"/>
              <w:marTop w:val="0"/>
              <w:marBottom w:val="0"/>
              <w:divBdr>
                <w:top w:val="none" w:sz="0" w:space="0" w:color="auto"/>
                <w:left w:val="none" w:sz="0" w:space="0" w:color="auto"/>
                <w:bottom w:val="none" w:sz="0" w:space="0" w:color="auto"/>
                <w:right w:val="none" w:sz="0" w:space="0" w:color="auto"/>
              </w:divBdr>
            </w:div>
          </w:divsChild>
        </w:div>
        <w:div w:id="8068379">
          <w:marLeft w:val="0"/>
          <w:marRight w:val="0"/>
          <w:marTop w:val="0"/>
          <w:marBottom w:val="0"/>
          <w:divBdr>
            <w:top w:val="none" w:sz="0" w:space="0" w:color="auto"/>
            <w:left w:val="none" w:sz="0" w:space="0" w:color="auto"/>
            <w:bottom w:val="none" w:sz="0" w:space="0" w:color="auto"/>
            <w:right w:val="none" w:sz="0" w:space="0" w:color="auto"/>
          </w:divBdr>
        </w:div>
        <w:div w:id="342436363">
          <w:marLeft w:val="0"/>
          <w:marRight w:val="0"/>
          <w:marTop w:val="0"/>
          <w:marBottom w:val="0"/>
          <w:divBdr>
            <w:top w:val="none" w:sz="0" w:space="0" w:color="auto"/>
            <w:left w:val="none" w:sz="0" w:space="0" w:color="auto"/>
            <w:bottom w:val="none" w:sz="0" w:space="0" w:color="auto"/>
            <w:right w:val="none" w:sz="0" w:space="0" w:color="auto"/>
          </w:divBdr>
        </w:div>
      </w:divsChild>
    </w:div>
    <w:div w:id="208349493">
      <w:bodyDiv w:val="1"/>
      <w:marLeft w:val="0"/>
      <w:marRight w:val="0"/>
      <w:marTop w:val="0"/>
      <w:marBottom w:val="0"/>
      <w:divBdr>
        <w:top w:val="none" w:sz="0" w:space="0" w:color="auto"/>
        <w:left w:val="none" w:sz="0" w:space="0" w:color="auto"/>
        <w:bottom w:val="none" w:sz="0" w:space="0" w:color="auto"/>
        <w:right w:val="none" w:sz="0" w:space="0" w:color="auto"/>
      </w:divBdr>
      <w:divsChild>
        <w:div w:id="1074083499">
          <w:marLeft w:val="0"/>
          <w:marRight w:val="0"/>
          <w:marTop w:val="0"/>
          <w:marBottom w:val="0"/>
          <w:divBdr>
            <w:top w:val="none" w:sz="0" w:space="0" w:color="auto"/>
            <w:left w:val="none" w:sz="0" w:space="0" w:color="auto"/>
            <w:bottom w:val="none" w:sz="0" w:space="0" w:color="auto"/>
            <w:right w:val="none" w:sz="0" w:space="0" w:color="auto"/>
          </w:divBdr>
          <w:divsChild>
            <w:div w:id="2094475473">
              <w:marLeft w:val="0"/>
              <w:marRight w:val="0"/>
              <w:marTop w:val="0"/>
              <w:marBottom w:val="0"/>
              <w:divBdr>
                <w:top w:val="none" w:sz="0" w:space="0" w:color="auto"/>
                <w:left w:val="none" w:sz="0" w:space="0" w:color="auto"/>
                <w:bottom w:val="none" w:sz="0" w:space="0" w:color="auto"/>
                <w:right w:val="none" w:sz="0" w:space="0" w:color="auto"/>
              </w:divBdr>
            </w:div>
            <w:div w:id="2146853964">
              <w:marLeft w:val="0"/>
              <w:marRight w:val="0"/>
              <w:marTop w:val="0"/>
              <w:marBottom w:val="0"/>
              <w:divBdr>
                <w:top w:val="none" w:sz="0" w:space="0" w:color="auto"/>
                <w:left w:val="none" w:sz="0" w:space="0" w:color="auto"/>
                <w:bottom w:val="none" w:sz="0" w:space="0" w:color="auto"/>
                <w:right w:val="none" w:sz="0" w:space="0" w:color="auto"/>
              </w:divBdr>
            </w:div>
            <w:div w:id="1280717414">
              <w:marLeft w:val="0"/>
              <w:marRight w:val="0"/>
              <w:marTop w:val="0"/>
              <w:marBottom w:val="0"/>
              <w:divBdr>
                <w:top w:val="none" w:sz="0" w:space="0" w:color="auto"/>
                <w:left w:val="none" w:sz="0" w:space="0" w:color="auto"/>
                <w:bottom w:val="none" w:sz="0" w:space="0" w:color="auto"/>
                <w:right w:val="none" w:sz="0" w:space="0" w:color="auto"/>
              </w:divBdr>
            </w:div>
            <w:div w:id="2007440199">
              <w:marLeft w:val="0"/>
              <w:marRight w:val="0"/>
              <w:marTop w:val="0"/>
              <w:marBottom w:val="0"/>
              <w:divBdr>
                <w:top w:val="none" w:sz="0" w:space="0" w:color="auto"/>
                <w:left w:val="none" w:sz="0" w:space="0" w:color="auto"/>
                <w:bottom w:val="none" w:sz="0" w:space="0" w:color="auto"/>
                <w:right w:val="none" w:sz="0" w:space="0" w:color="auto"/>
              </w:divBdr>
            </w:div>
            <w:div w:id="276911394">
              <w:marLeft w:val="0"/>
              <w:marRight w:val="0"/>
              <w:marTop w:val="0"/>
              <w:marBottom w:val="0"/>
              <w:divBdr>
                <w:top w:val="none" w:sz="0" w:space="0" w:color="auto"/>
                <w:left w:val="none" w:sz="0" w:space="0" w:color="auto"/>
                <w:bottom w:val="none" w:sz="0" w:space="0" w:color="auto"/>
                <w:right w:val="none" w:sz="0" w:space="0" w:color="auto"/>
              </w:divBdr>
            </w:div>
            <w:div w:id="200434930">
              <w:marLeft w:val="0"/>
              <w:marRight w:val="0"/>
              <w:marTop w:val="0"/>
              <w:marBottom w:val="0"/>
              <w:divBdr>
                <w:top w:val="none" w:sz="0" w:space="0" w:color="auto"/>
                <w:left w:val="none" w:sz="0" w:space="0" w:color="auto"/>
                <w:bottom w:val="none" w:sz="0" w:space="0" w:color="auto"/>
                <w:right w:val="none" w:sz="0" w:space="0" w:color="auto"/>
              </w:divBdr>
            </w:div>
            <w:div w:id="579363331">
              <w:marLeft w:val="0"/>
              <w:marRight w:val="0"/>
              <w:marTop w:val="0"/>
              <w:marBottom w:val="0"/>
              <w:divBdr>
                <w:top w:val="none" w:sz="0" w:space="0" w:color="auto"/>
                <w:left w:val="none" w:sz="0" w:space="0" w:color="auto"/>
                <w:bottom w:val="none" w:sz="0" w:space="0" w:color="auto"/>
                <w:right w:val="none" w:sz="0" w:space="0" w:color="auto"/>
              </w:divBdr>
            </w:div>
            <w:div w:id="1731806167">
              <w:marLeft w:val="0"/>
              <w:marRight w:val="0"/>
              <w:marTop w:val="0"/>
              <w:marBottom w:val="0"/>
              <w:divBdr>
                <w:top w:val="none" w:sz="0" w:space="0" w:color="auto"/>
                <w:left w:val="none" w:sz="0" w:space="0" w:color="auto"/>
                <w:bottom w:val="none" w:sz="0" w:space="0" w:color="auto"/>
                <w:right w:val="none" w:sz="0" w:space="0" w:color="auto"/>
              </w:divBdr>
            </w:div>
            <w:div w:id="2086757542">
              <w:marLeft w:val="0"/>
              <w:marRight w:val="0"/>
              <w:marTop w:val="0"/>
              <w:marBottom w:val="0"/>
              <w:divBdr>
                <w:top w:val="none" w:sz="0" w:space="0" w:color="auto"/>
                <w:left w:val="none" w:sz="0" w:space="0" w:color="auto"/>
                <w:bottom w:val="none" w:sz="0" w:space="0" w:color="auto"/>
                <w:right w:val="none" w:sz="0" w:space="0" w:color="auto"/>
              </w:divBdr>
            </w:div>
            <w:div w:id="487870720">
              <w:marLeft w:val="0"/>
              <w:marRight w:val="0"/>
              <w:marTop w:val="0"/>
              <w:marBottom w:val="0"/>
              <w:divBdr>
                <w:top w:val="none" w:sz="0" w:space="0" w:color="auto"/>
                <w:left w:val="none" w:sz="0" w:space="0" w:color="auto"/>
                <w:bottom w:val="none" w:sz="0" w:space="0" w:color="auto"/>
                <w:right w:val="none" w:sz="0" w:space="0" w:color="auto"/>
              </w:divBdr>
            </w:div>
            <w:div w:id="1060056510">
              <w:marLeft w:val="0"/>
              <w:marRight w:val="0"/>
              <w:marTop w:val="0"/>
              <w:marBottom w:val="0"/>
              <w:divBdr>
                <w:top w:val="none" w:sz="0" w:space="0" w:color="auto"/>
                <w:left w:val="none" w:sz="0" w:space="0" w:color="auto"/>
                <w:bottom w:val="none" w:sz="0" w:space="0" w:color="auto"/>
                <w:right w:val="none" w:sz="0" w:space="0" w:color="auto"/>
              </w:divBdr>
            </w:div>
            <w:div w:id="1918710494">
              <w:marLeft w:val="0"/>
              <w:marRight w:val="0"/>
              <w:marTop w:val="0"/>
              <w:marBottom w:val="0"/>
              <w:divBdr>
                <w:top w:val="none" w:sz="0" w:space="0" w:color="auto"/>
                <w:left w:val="none" w:sz="0" w:space="0" w:color="auto"/>
                <w:bottom w:val="none" w:sz="0" w:space="0" w:color="auto"/>
                <w:right w:val="none" w:sz="0" w:space="0" w:color="auto"/>
              </w:divBdr>
            </w:div>
            <w:div w:id="965819591">
              <w:marLeft w:val="0"/>
              <w:marRight w:val="0"/>
              <w:marTop w:val="0"/>
              <w:marBottom w:val="0"/>
              <w:divBdr>
                <w:top w:val="none" w:sz="0" w:space="0" w:color="auto"/>
                <w:left w:val="none" w:sz="0" w:space="0" w:color="auto"/>
                <w:bottom w:val="none" w:sz="0" w:space="0" w:color="auto"/>
                <w:right w:val="none" w:sz="0" w:space="0" w:color="auto"/>
              </w:divBdr>
            </w:div>
            <w:div w:id="667514697">
              <w:marLeft w:val="0"/>
              <w:marRight w:val="0"/>
              <w:marTop w:val="0"/>
              <w:marBottom w:val="0"/>
              <w:divBdr>
                <w:top w:val="none" w:sz="0" w:space="0" w:color="auto"/>
                <w:left w:val="none" w:sz="0" w:space="0" w:color="auto"/>
                <w:bottom w:val="none" w:sz="0" w:space="0" w:color="auto"/>
                <w:right w:val="none" w:sz="0" w:space="0" w:color="auto"/>
              </w:divBdr>
            </w:div>
            <w:div w:id="1195077141">
              <w:marLeft w:val="0"/>
              <w:marRight w:val="0"/>
              <w:marTop w:val="0"/>
              <w:marBottom w:val="0"/>
              <w:divBdr>
                <w:top w:val="none" w:sz="0" w:space="0" w:color="auto"/>
                <w:left w:val="none" w:sz="0" w:space="0" w:color="auto"/>
                <w:bottom w:val="none" w:sz="0" w:space="0" w:color="auto"/>
                <w:right w:val="none" w:sz="0" w:space="0" w:color="auto"/>
              </w:divBdr>
            </w:div>
            <w:div w:id="1148210408">
              <w:marLeft w:val="0"/>
              <w:marRight w:val="0"/>
              <w:marTop w:val="0"/>
              <w:marBottom w:val="0"/>
              <w:divBdr>
                <w:top w:val="none" w:sz="0" w:space="0" w:color="auto"/>
                <w:left w:val="none" w:sz="0" w:space="0" w:color="auto"/>
                <w:bottom w:val="none" w:sz="0" w:space="0" w:color="auto"/>
                <w:right w:val="none" w:sz="0" w:space="0" w:color="auto"/>
              </w:divBdr>
            </w:div>
            <w:div w:id="173227306">
              <w:marLeft w:val="0"/>
              <w:marRight w:val="0"/>
              <w:marTop w:val="0"/>
              <w:marBottom w:val="0"/>
              <w:divBdr>
                <w:top w:val="none" w:sz="0" w:space="0" w:color="auto"/>
                <w:left w:val="none" w:sz="0" w:space="0" w:color="auto"/>
                <w:bottom w:val="none" w:sz="0" w:space="0" w:color="auto"/>
                <w:right w:val="none" w:sz="0" w:space="0" w:color="auto"/>
              </w:divBdr>
            </w:div>
            <w:div w:id="353192231">
              <w:marLeft w:val="0"/>
              <w:marRight w:val="0"/>
              <w:marTop w:val="0"/>
              <w:marBottom w:val="0"/>
              <w:divBdr>
                <w:top w:val="none" w:sz="0" w:space="0" w:color="auto"/>
                <w:left w:val="none" w:sz="0" w:space="0" w:color="auto"/>
                <w:bottom w:val="none" w:sz="0" w:space="0" w:color="auto"/>
                <w:right w:val="none" w:sz="0" w:space="0" w:color="auto"/>
              </w:divBdr>
            </w:div>
            <w:div w:id="1751731295">
              <w:marLeft w:val="0"/>
              <w:marRight w:val="0"/>
              <w:marTop w:val="0"/>
              <w:marBottom w:val="0"/>
              <w:divBdr>
                <w:top w:val="none" w:sz="0" w:space="0" w:color="auto"/>
                <w:left w:val="none" w:sz="0" w:space="0" w:color="auto"/>
                <w:bottom w:val="none" w:sz="0" w:space="0" w:color="auto"/>
                <w:right w:val="none" w:sz="0" w:space="0" w:color="auto"/>
              </w:divBdr>
            </w:div>
            <w:div w:id="1815484222">
              <w:marLeft w:val="0"/>
              <w:marRight w:val="0"/>
              <w:marTop w:val="0"/>
              <w:marBottom w:val="0"/>
              <w:divBdr>
                <w:top w:val="none" w:sz="0" w:space="0" w:color="auto"/>
                <w:left w:val="none" w:sz="0" w:space="0" w:color="auto"/>
                <w:bottom w:val="none" w:sz="0" w:space="0" w:color="auto"/>
                <w:right w:val="none" w:sz="0" w:space="0" w:color="auto"/>
              </w:divBdr>
            </w:div>
          </w:divsChild>
        </w:div>
        <w:div w:id="1466042508">
          <w:marLeft w:val="0"/>
          <w:marRight w:val="0"/>
          <w:marTop w:val="0"/>
          <w:marBottom w:val="0"/>
          <w:divBdr>
            <w:top w:val="none" w:sz="0" w:space="0" w:color="auto"/>
            <w:left w:val="none" w:sz="0" w:space="0" w:color="auto"/>
            <w:bottom w:val="none" w:sz="0" w:space="0" w:color="auto"/>
            <w:right w:val="none" w:sz="0" w:space="0" w:color="auto"/>
          </w:divBdr>
        </w:div>
        <w:div w:id="1982883010">
          <w:marLeft w:val="0"/>
          <w:marRight w:val="0"/>
          <w:marTop w:val="0"/>
          <w:marBottom w:val="0"/>
          <w:divBdr>
            <w:top w:val="none" w:sz="0" w:space="0" w:color="auto"/>
            <w:left w:val="none" w:sz="0" w:space="0" w:color="auto"/>
            <w:bottom w:val="none" w:sz="0" w:space="0" w:color="auto"/>
            <w:right w:val="none" w:sz="0" w:space="0" w:color="auto"/>
          </w:divBdr>
        </w:div>
      </w:divsChild>
    </w:div>
    <w:div w:id="134382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ta.zilinskiene@nsa.smsm.lt"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vis.smm.lt"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kristina.zdanovic@nsa.smsm.lt" TargetMode="External"/><Relationship Id="rId4" Type="http://schemas.openxmlformats.org/officeDocument/2006/relationships/numbering" Target="numbering.xml"/><Relationship Id="rId9" Type="http://schemas.openxmlformats.org/officeDocument/2006/relationships/hyperlink" Target="mailto:virginija.stambrauskiene@nsa.smsm.lt" TargetMode="External"/><Relationship Id="rId14" Type="http://schemas.openxmlformats.org/officeDocument/2006/relationships/image" Target="media/image3.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02E070AF2E15AC449E96B2EA8A48ED1E" ma:contentTypeVersion="10" ma:contentTypeDescription="Kurkite naują dokumentą." ma:contentTypeScope="" ma:versionID="631b3c532fd70ef2a8001efe9b1a9a0a">
  <xsd:schema xmlns:xsd="http://www.w3.org/2001/XMLSchema" xmlns:xs="http://www.w3.org/2001/XMLSchema" xmlns:p="http://schemas.microsoft.com/office/2006/metadata/properties" xmlns:ns2="bff68f00-2edb-46aa-859e-4637cbfd110a" xmlns:ns3="50ff572e-ea00-4e44-a4bf-6137a0b3e05e" targetNamespace="http://schemas.microsoft.com/office/2006/metadata/properties" ma:root="true" ma:fieldsID="84894cd9d980a36435f8ab69ee469d46" ns2:_="" ns3:_="">
    <xsd:import namespace="bff68f00-2edb-46aa-859e-4637cbfd110a"/>
    <xsd:import namespace="50ff572e-ea00-4e44-a4bf-6137a0b3e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68f00-2edb-46aa-859e-4637cbfd110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f572e-ea00-4e44-a4bf-6137a0b3e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014EC5-469B-4F25-B91B-F898742BD1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1904CC-09CF-4C92-83BE-B8B7D6974200}">
  <ds:schemaRefs>
    <ds:schemaRef ds:uri="http://schemas.microsoft.com/sharepoint/v3/contenttype/forms"/>
  </ds:schemaRefs>
</ds:datastoreItem>
</file>

<file path=customXml/itemProps3.xml><?xml version="1.0" encoding="utf-8"?>
<ds:datastoreItem xmlns:ds="http://schemas.openxmlformats.org/officeDocument/2006/customXml" ds:itemID="{BE9E06BA-8F72-437F-BB12-474A7DFAD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f68f00-2edb-46aa-859e-4637cbfd110a"/>
    <ds:schemaRef ds:uri="50ff572e-ea00-4e44-a4bf-6137a0b3e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4341</Words>
  <Characters>2475</Characters>
  <Application>Microsoft Office Word</Application>
  <DocSecurity>0</DocSecurity>
  <Lines>20</Lines>
  <Paragraphs>13</Paragraphs>
  <ScaleCrop>false</ScaleCrop>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Kubiliūtė</dc:creator>
  <cp:keywords/>
  <dc:description/>
  <cp:lastModifiedBy>Santa Žilinskienė</cp:lastModifiedBy>
  <cp:revision>50</cp:revision>
  <dcterms:created xsi:type="dcterms:W3CDTF">2025-09-03T05:04:00Z</dcterms:created>
  <dcterms:modified xsi:type="dcterms:W3CDTF">2026-08-12T08:56:00Z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0x01010002E070AF2E15AC449E96B2EA8A48ED1E</vt:lpwstr>
  </property>
</Properties>
</file>